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bookmarkStart w:id="0" w:name="_GoBack"/>
      <w:bookmarkEnd w:id="0"/>
      <w:r w:rsidRPr="00EE0F80">
        <w:rPr>
          <w:rFonts w:ascii="Times New Roman" w:eastAsia="Times New Roman" w:hAnsi="Times New Roman" w:cs="Times New Roman"/>
          <w:b/>
          <w:sz w:val="28"/>
          <w:szCs w:val="28"/>
          <w:lang w:val="uk-UA" w:eastAsia="ru-RU"/>
        </w:rPr>
        <w:t>МІНІСТЕРСТВО ОСВІТИ І НАУКИ УКРАЇНИ</w:t>
      </w:r>
    </w:p>
    <w:p w:rsidR="00AD1844" w:rsidRPr="00EE0F80" w:rsidRDefault="00AD1844" w:rsidP="00EE0F80">
      <w:pPr>
        <w:widowControl w:val="0"/>
        <w:spacing w:after="0" w:line="240" w:lineRule="auto"/>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ДЕРЖАВНИЙ ВИЩИЙ НАВЧАЛЬНИЙ ЗАКЛАД</w:t>
      </w:r>
    </w:p>
    <w:p w:rsidR="00AD1844" w:rsidRPr="00EE0F80" w:rsidRDefault="00AD1844" w:rsidP="00EE0F80">
      <w:pPr>
        <w:widowControl w:val="0"/>
        <w:spacing w:after="0" w:line="240" w:lineRule="auto"/>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«НАЦІОНАЛЬНИЙ ГІРНИЧИЙ УНІВЕРСИТЕТ»</w:t>
      </w:r>
    </w:p>
    <w:p w:rsidR="00AD1844" w:rsidRPr="00EE0F80" w:rsidRDefault="007E0242" w:rsidP="00EE0F80">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56192" behindDoc="0" locked="0" layoutInCell="0" allowOverlap="1">
                <wp:simplePos x="0" y="0"/>
                <wp:positionH relativeFrom="column">
                  <wp:posOffset>1089660</wp:posOffset>
                </wp:positionH>
                <wp:positionV relativeFrom="paragraph">
                  <wp:posOffset>86359</wp:posOffset>
                </wp:positionV>
                <wp:extent cx="3943350" cy="0"/>
                <wp:effectExtent l="0" t="1905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FF00" id="Прямая соединительная линия 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" o:allowincell="f" strokeweight="3pt">
                <v:stroke linestyle="thinThin"/>
              </v:line>
            </w:pict>
          </mc:Fallback>
        </mc:AlternateContent>
      </w:r>
    </w:p>
    <w:p w:rsidR="00AD1844" w:rsidRPr="00EE0F80" w:rsidRDefault="00AD1844" w:rsidP="00EE0F80">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7E0242" w:rsidP="00EE0F80">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216" behindDoc="0" locked="0" layoutInCell="0" allowOverlap="1">
                <wp:simplePos x="0" y="0"/>
                <wp:positionH relativeFrom="column">
                  <wp:posOffset>1931670</wp:posOffset>
                </wp:positionH>
                <wp:positionV relativeFrom="paragraph">
                  <wp:posOffset>19050</wp:posOffset>
                </wp:positionV>
                <wp:extent cx="2357120" cy="150050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50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FA2" w:rsidRDefault="00815FA2" w:rsidP="00AD1844">
                            <w:pPr>
                              <w:jc w:val="center"/>
                            </w:pPr>
                            <w:r>
                              <w:rPr>
                                <w:noProof/>
                                <w:sz w:val="20"/>
                                <w:lang w:eastAsia="ru-RU"/>
                              </w:rPr>
                              <w:drawing>
                                <wp:inline distT="0" distB="0" distL="0" distR="0">
                                  <wp:extent cx="2321560" cy="1487170"/>
                                  <wp:effectExtent l="0" t="0" r="2540" b="0"/>
                                  <wp:docPr id="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1560" cy="14871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52.1pt;margin-top:1.5pt;width:185.6pt;height:1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" o:allowincell="f" stroked="f">
                <v:textbox inset="0,0,0,0">
                  <w:txbxContent>
                    <w:p w:rsidR="00815FA2" w:rsidRDefault="00815FA2" w:rsidP="00AD1844">
                      <w:pPr>
                        <w:jc w:val="center"/>
                      </w:pPr>
                      <w:r>
                        <w:rPr>
                          <w:noProof/>
                          <w:sz w:val="20"/>
                          <w:lang w:eastAsia="ru-RU"/>
                        </w:rPr>
                        <w:drawing>
                          <wp:inline distT="0" distB="0" distL="0" distR="0">
                            <wp:extent cx="2321560" cy="1487170"/>
                            <wp:effectExtent l="0" t="0" r="2540" b="0"/>
                            <wp:docPr id="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1560" cy="1487170"/>
                                    </a:xfrm>
                                    <a:prstGeom prst="rect">
                                      <a:avLst/>
                                    </a:prstGeom>
                                    <a:noFill/>
                                    <a:ln>
                                      <a:noFill/>
                                    </a:ln>
                                  </pic:spPr>
                                </pic:pic>
                              </a:graphicData>
                            </a:graphic>
                          </wp:inline>
                        </w:drawing>
                      </w:r>
                    </w:p>
                  </w:txbxContent>
                </v:textbox>
              </v:shape>
            </w:pict>
          </mc:Fallback>
        </mc:AlternateContent>
      </w:r>
    </w:p>
    <w:p w:rsidR="00AD1844" w:rsidRPr="00EE0F80" w:rsidRDefault="00AD1844" w:rsidP="00EE0F80">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ЮРИДИЧНИЙ ФАКУЛЬТЕТ</w:t>
      </w:r>
    </w:p>
    <w:p w:rsidR="00AD1844" w:rsidRPr="00EE0F80" w:rsidRDefault="00AD1844" w:rsidP="00EE0F80">
      <w:pPr>
        <w:keepNext/>
        <w:widowControl w:val="0"/>
        <w:spacing w:after="0" w:line="240" w:lineRule="auto"/>
        <w:jc w:val="center"/>
        <w:outlineLvl w:val="0"/>
        <w:rPr>
          <w:rFonts w:ascii="Times New Roman" w:eastAsia="Times New Roman" w:hAnsi="Times New Roman" w:cs="Times New Roman"/>
          <w:b/>
          <w:sz w:val="28"/>
          <w:szCs w:val="28"/>
          <w:u w:val="single"/>
          <w:lang w:val="uk-UA" w:eastAsia="ru-RU"/>
        </w:rPr>
      </w:pPr>
      <w:r w:rsidRPr="00EE0F80">
        <w:rPr>
          <w:rFonts w:ascii="Times New Roman" w:eastAsia="Times New Roman" w:hAnsi="Times New Roman" w:cs="Times New Roman"/>
          <w:b/>
          <w:sz w:val="28"/>
          <w:szCs w:val="28"/>
          <w:lang w:val="uk-UA" w:eastAsia="ru-RU"/>
        </w:rPr>
        <w:t>Кафедра конституційного та адміністративного права</w:t>
      </w:r>
    </w:p>
    <w:p w:rsidR="00AD1844" w:rsidRPr="00EE0F80" w:rsidRDefault="00AD1844" w:rsidP="00EE0F80">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НАВЧАЛЬНО-МЕТОДИЧНЕ ЗАБЕЗПЕЧЕННЯ</w:t>
      </w: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дисципліни</w:t>
      </w: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bCs/>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bCs/>
          <w:spacing w:val="40"/>
          <w:sz w:val="28"/>
          <w:szCs w:val="28"/>
          <w:lang w:val="uk-UA" w:eastAsia="ru-RU"/>
        </w:rPr>
      </w:pPr>
      <w:r w:rsidRPr="00EE0F80">
        <w:rPr>
          <w:rFonts w:ascii="Times New Roman" w:eastAsia="Times New Roman" w:hAnsi="Times New Roman" w:cs="Times New Roman"/>
          <w:b/>
          <w:bCs/>
          <w:spacing w:val="40"/>
          <w:sz w:val="28"/>
          <w:szCs w:val="28"/>
          <w:lang w:val="uk-UA" w:eastAsia="ru-RU"/>
        </w:rPr>
        <w:t>«</w:t>
      </w:r>
      <w:r w:rsidR="000175CE" w:rsidRPr="00EE0F80">
        <w:rPr>
          <w:rFonts w:ascii="Times New Roman" w:eastAsia="Times New Roman" w:hAnsi="Times New Roman" w:cs="Times New Roman"/>
          <w:b/>
          <w:bCs/>
          <w:spacing w:val="40"/>
          <w:sz w:val="28"/>
          <w:szCs w:val="28"/>
          <w:lang w:val="uk-UA" w:eastAsia="ru-RU"/>
        </w:rPr>
        <w:t>АДМІНІСТРАТИВНИЙ ПРОЦЕС</w:t>
      </w:r>
      <w:r w:rsidRPr="00EE0F80">
        <w:rPr>
          <w:rFonts w:ascii="Times New Roman" w:eastAsia="Times New Roman" w:hAnsi="Times New Roman" w:cs="Times New Roman"/>
          <w:b/>
          <w:bCs/>
          <w:spacing w:val="40"/>
          <w:sz w:val="28"/>
          <w:szCs w:val="28"/>
          <w:lang w:val="uk-UA" w:eastAsia="ru-RU"/>
        </w:rPr>
        <w:t>»</w:t>
      </w:r>
    </w:p>
    <w:p w:rsidR="00AD1844" w:rsidRPr="00EE0F80" w:rsidRDefault="00AD1844" w:rsidP="00EE0F80">
      <w:pPr>
        <w:widowControl w:val="0"/>
        <w:spacing w:after="0" w:line="240" w:lineRule="auto"/>
        <w:jc w:val="center"/>
        <w:rPr>
          <w:rFonts w:ascii="Times New Roman" w:eastAsia="Times New Roman" w:hAnsi="Times New Roman" w:cs="Times New Roman"/>
          <w:b/>
          <w:bCs/>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Дніпро</w:t>
      </w: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НГУ</w:t>
      </w:r>
    </w:p>
    <w:p w:rsidR="00AD1844" w:rsidRPr="00EE0F80" w:rsidRDefault="00AD1844" w:rsidP="00EE0F80">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2016</w:t>
      </w:r>
    </w:p>
    <w:p w:rsidR="00AD1844" w:rsidRPr="00EE0F80" w:rsidRDefault="00AD1844" w:rsidP="00EE0F80">
      <w:pPr>
        <w:spacing w:after="0" w:line="240" w:lineRule="auto"/>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br w:type="page"/>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lastRenderedPageBreak/>
        <w:t>Приймаченко Д. В.</w:t>
      </w:r>
      <w:r w:rsidRPr="00EE0F80">
        <w:rPr>
          <w:rFonts w:ascii="Times New Roman" w:eastAsia="Times New Roman" w:hAnsi="Times New Roman" w:cs="Times New Roman"/>
          <w:sz w:val="28"/>
          <w:szCs w:val="28"/>
          <w:lang w:val="uk-UA" w:eastAsia="ru-RU"/>
        </w:rPr>
        <w:t> Навчально-методичне забезпечення дисципліни «</w:t>
      </w:r>
      <w:r w:rsidR="000175CE" w:rsidRPr="00EE0F80">
        <w:rPr>
          <w:rFonts w:ascii="Times New Roman" w:eastAsia="Times New Roman" w:hAnsi="Times New Roman" w:cs="Times New Roman"/>
          <w:sz w:val="28"/>
          <w:szCs w:val="28"/>
          <w:lang w:val="uk-UA" w:eastAsia="ru-RU"/>
        </w:rPr>
        <w:t>Адміністративний процес</w:t>
      </w:r>
      <w:r w:rsidRPr="00EE0F80">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pacing w:val="-12"/>
          <w:sz w:val="28"/>
          <w:szCs w:val="28"/>
          <w:lang w:val="uk-UA" w:eastAsia="ru-RU"/>
        </w:rPr>
        <w:t xml:space="preserve">Програма вибіркової навчальної дисципліни </w:t>
      </w:r>
      <w:r w:rsidR="000175CE" w:rsidRPr="00EE0F80">
        <w:rPr>
          <w:rFonts w:ascii="Times New Roman" w:eastAsia="Times New Roman" w:hAnsi="Times New Roman" w:cs="Times New Roman"/>
          <w:sz w:val="28"/>
          <w:szCs w:val="28"/>
          <w:lang w:val="uk-UA" w:eastAsia="ru-RU"/>
        </w:rPr>
        <w:t xml:space="preserve">«Адміністративний процес» </w:t>
      </w:r>
      <w:r w:rsidRPr="00EE0F80">
        <w:rPr>
          <w:rFonts w:ascii="Times New Roman" w:eastAsia="Times New Roman" w:hAnsi="Times New Roman" w:cs="Times New Roman"/>
          <w:sz w:val="28"/>
          <w:szCs w:val="28"/>
          <w:lang w:val="uk-UA" w:eastAsia="ru-RU"/>
        </w:rPr>
        <w:t xml:space="preserve">для бакалаврів спеціальності 081 «Право» [Електронний ресурс] / Д. В. Приймаченко. М-во освіти і науки України, Нац. гірн. ун-т. – Д.: </w:t>
      </w:r>
      <w:r w:rsidRPr="00815FA2">
        <w:rPr>
          <w:rFonts w:ascii="Times New Roman" w:eastAsia="Times New Roman" w:hAnsi="Times New Roman" w:cs="Times New Roman"/>
          <w:sz w:val="28"/>
          <w:szCs w:val="28"/>
          <w:lang w:val="uk-UA" w:eastAsia="ru-RU"/>
        </w:rPr>
        <w:t xml:space="preserve">НГУ, 2016. – </w:t>
      </w:r>
      <w:r w:rsidR="00815FA2" w:rsidRPr="00815FA2">
        <w:rPr>
          <w:rFonts w:ascii="Times New Roman" w:eastAsia="Times New Roman" w:hAnsi="Times New Roman" w:cs="Times New Roman"/>
          <w:sz w:val="28"/>
          <w:szCs w:val="28"/>
          <w:lang w:val="uk-UA" w:eastAsia="ru-RU"/>
        </w:rPr>
        <w:t>66</w:t>
      </w:r>
      <w:r w:rsidRPr="00815FA2">
        <w:rPr>
          <w:rFonts w:ascii="Times New Roman" w:eastAsia="Times New Roman" w:hAnsi="Times New Roman" w:cs="Times New Roman"/>
          <w:sz w:val="28"/>
          <w:szCs w:val="28"/>
          <w:lang w:val="uk-UA" w:eastAsia="ru-RU"/>
        </w:rPr>
        <w:t xml:space="preserve"> с.</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Автор</w:t>
      </w:r>
    </w:p>
    <w:p w:rsidR="00AD1844" w:rsidRPr="00EE0F80" w:rsidRDefault="00AD1844" w:rsidP="00EE0F80">
      <w:pPr>
        <w:widowControl w:val="0"/>
        <w:autoSpaceDE w:val="0"/>
        <w:autoSpaceDN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pacing w:val="-2"/>
          <w:sz w:val="28"/>
          <w:szCs w:val="28"/>
          <w:lang w:val="uk-UA" w:eastAsia="ru-RU"/>
        </w:rPr>
        <w:t>Приймаченко Д. В., д.ю.н., професор</w:t>
      </w:r>
      <w:r w:rsidRPr="00EE0F80">
        <w:rPr>
          <w:rFonts w:ascii="Times New Roman" w:eastAsia="Times New Roman" w:hAnsi="Times New Roman" w:cs="Times New Roman"/>
          <w:sz w:val="28"/>
          <w:szCs w:val="28"/>
          <w:lang w:val="uk-UA" w:eastAsia="ru-RU"/>
        </w:rPr>
        <w:t>.</w:t>
      </w: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Рекомендовано до видання редакційною радою ДВНЗ «НГУ» (протокол № ______ від ___.___.2016 за поданням методичної комісії за спеціальністю 081 «Право» (протокол № ___ від ____.____.2016).</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Відповідальний за випуск завідувач кафедри М.О. Кравець к.ю.н., доцент.</w:t>
      </w: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lastRenderedPageBreak/>
        <w:t>ЗМІСТ</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89652D"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1. Навчальна програма нормативної дисципліни </w:t>
      </w:r>
      <w:r w:rsidR="000175CE" w:rsidRPr="00EE0F80">
        <w:rPr>
          <w:rFonts w:ascii="Times New Roman" w:eastAsia="Times New Roman" w:hAnsi="Times New Roman" w:cs="Times New Roman"/>
          <w:sz w:val="28"/>
          <w:szCs w:val="28"/>
          <w:lang w:val="uk-UA" w:eastAsia="ru-RU"/>
        </w:rPr>
        <w:t>«Адміністративний</w:t>
      </w:r>
    </w:p>
    <w:p w:rsidR="00AD1844" w:rsidRPr="00EE0F80" w:rsidRDefault="000175CE"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процес» </w:t>
      </w:r>
      <w:r w:rsidR="00AD1844" w:rsidRPr="00EE0F80">
        <w:rPr>
          <w:rFonts w:ascii="Times New Roman" w:eastAsia="Times New Roman" w:hAnsi="Times New Roman" w:cs="Times New Roman"/>
          <w:sz w:val="28"/>
          <w:szCs w:val="28"/>
          <w:lang w:val="uk-UA" w:eastAsia="ru-RU"/>
        </w:rPr>
        <w:t xml:space="preserve">  </w:t>
      </w:r>
      <w:r w:rsidR="0089652D">
        <w:rPr>
          <w:rFonts w:ascii="Times New Roman" w:eastAsia="Times New Roman" w:hAnsi="Times New Roman" w:cs="Times New Roman"/>
          <w:sz w:val="28"/>
          <w:szCs w:val="28"/>
          <w:lang w:val="uk-UA" w:eastAsia="ru-RU"/>
        </w:rPr>
        <w:t xml:space="preserve">                                                                                                           4</w:t>
      </w:r>
    </w:p>
    <w:p w:rsidR="00AD1844" w:rsidRPr="00EE0F80" w:rsidRDefault="00AD1844" w:rsidP="00641618">
      <w:pPr>
        <w:widowControl w:val="0"/>
        <w:tabs>
          <w:tab w:val="left" w:pos="9356"/>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Передмова                                                                                                         5</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1.1. Вступ                                                                                                           6</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1.2. Галузь використання                                                                                 </w:t>
      </w:r>
      <w:r w:rsidR="00815FA2">
        <w:rPr>
          <w:rFonts w:ascii="Times New Roman" w:eastAsia="Times New Roman" w:hAnsi="Times New Roman" w:cs="Times New Roman"/>
          <w:sz w:val="28"/>
          <w:szCs w:val="28"/>
          <w:lang w:val="uk-UA" w:eastAsia="ru-RU"/>
        </w:rPr>
        <w:t>9</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1.3. Нормативні посилання                                                                             10</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1.4. Базові дисципліни                                                                                     10</w:t>
      </w:r>
    </w:p>
    <w:p w:rsidR="00AD1844" w:rsidRPr="00EE0F80" w:rsidRDefault="00AD1844" w:rsidP="00EE0F80">
      <w:pPr>
        <w:widowControl w:val="0"/>
        <w:tabs>
          <w:tab w:val="left" w:pos="9072"/>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1.5. Обсяг дисципліни                                                                                     10</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1.6. Компетенції, що набуваються та зміст дисципліни                              10</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1.7. Зміст тем дисципліни                                                                               11</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1.8. Індивідуальне завдання                                                                            1</w:t>
      </w:r>
      <w:r w:rsidR="00641618">
        <w:rPr>
          <w:rFonts w:ascii="Times New Roman" w:eastAsia="Times New Roman" w:hAnsi="Times New Roman" w:cs="Times New Roman"/>
          <w:sz w:val="28"/>
          <w:szCs w:val="28"/>
          <w:lang w:val="uk-UA" w:eastAsia="ru-RU"/>
        </w:rPr>
        <w:t>4</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1.9. Форма підсумкового контролю                                                               1</w:t>
      </w:r>
      <w:r w:rsidR="00641618">
        <w:rPr>
          <w:rFonts w:ascii="Times New Roman" w:eastAsia="Times New Roman" w:hAnsi="Times New Roman" w:cs="Times New Roman"/>
          <w:sz w:val="28"/>
          <w:szCs w:val="28"/>
          <w:lang w:val="uk-UA" w:eastAsia="ru-RU"/>
        </w:rPr>
        <w:t>7</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1.10. Вимоги до навчально-методичного забезпечення дисципліни          </w:t>
      </w:r>
      <w:r w:rsidR="00641618">
        <w:rPr>
          <w:rFonts w:ascii="Times New Roman" w:eastAsia="Times New Roman" w:hAnsi="Times New Roman" w:cs="Times New Roman"/>
          <w:sz w:val="28"/>
          <w:szCs w:val="28"/>
          <w:lang w:val="uk-UA" w:eastAsia="ru-RU"/>
        </w:rPr>
        <w:t>20</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1.11. Вимоги до засобів діагностики                                                             20</w:t>
      </w:r>
    </w:p>
    <w:p w:rsidR="00AD1844" w:rsidRPr="00EE0F80" w:rsidRDefault="00AD1844" w:rsidP="00EE0F80">
      <w:pPr>
        <w:widowControl w:val="0"/>
        <w:tabs>
          <w:tab w:val="left" w:pos="9072"/>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1.12. Рекомендована література                                                                     2</w:t>
      </w:r>
      <w:r w:rsidR="00641618">
        <w:rPr>
          <w:rFonts w:ascii="Times New Roman" w:eastAsia="Times New Roman" w:hAnsi="Times New Roman" w:cs="Times New Roman"/>
          <w:sz w:val="28"/>
          <w:szCs w:val="28"/>
          <w:lang w:val="uk-UA" w:eastAsia="ru-RU"/>
        </w:rPr>
        <w:t>1</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1.13. Відповідальність за якість викладання та інформаційно-</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методичного забезпечення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2</w:t>
      </w:r>
      <w:r w:rsidR="00641618">
        <w:rPr>
          <w:rFonts w:ascii="Times New Roman" w:eastAsia="Times New Roman" w:hAnsi="Times New Roman" w:cs="Times New Roman"/>
          <w:sz w:val="28"/>
          <w:szCs w:val="28"/>
          <w:lang w:val="uk-UA" w:eastAsia="ru-RU"/>
        </w:rPr>
        <w:t>7</w:t>
      </w:r>
    </w:p>
    <w:p w:rsidR="00AD1844" w:rsidRPr="00EE0F80" w:rsidRDefault="00AD1844" w:rsidP="00EE0F80">
      <w:pPr>
        <w:widowControl w:val="0"/>
        <w:tabs>
          <w:tab w:val="left" w:leader="dot" w:pos="9356"/>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2. Методичні рекомендації до самостійного вивчення нормативної </w:t>
      </w:r>
    </w:p>
    <w:p w:rsidR="00AD1844" w:rsidRPr="00EE0F80" w:rsidRDefault="00AD1844" w:rsidP="00EE0F80">
      <w:pPr>
        <w:widowControl w:val="0"/>
        <w:tabs>
          <w:tab w:val="left" w:pos="8931"/>
          <w:tab w:val="left" w:leader="dot" w:pos="9356"/>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дисципліни </w:t>
      </w:r>
      <w:r w:rsidR="000175CE" w:rsidRPr="00EE0F80">
        <w:rPr>
          <w:rFonts w:ascii="Times New Roman" w:eastAsia="Times New Roman" w:hAnsi="Times New Roman" w:cs="Times New Roman"/>
          <w:sz w:val="28"/>
          <w:szCs w:val="28"/>
          <w:lang w:val="uk-UA" w:eastAsia="ru-RU"/>
        </w:rPr>
        <w:t xml:space="preserve">«Адміністративний процес» </w:t>
      </w:r>
      <w:r w:rsidRPr="00EE0F80">
        <w:rPr>
          <w:rFonts w:ascii="Times New Roman" w:eastAsia="Times New Roman" w:hAnsi="Times New Roman" w:cs="Times New Roman"/>
          <w:sz w:val="28"/>
          <w:szCs w:val="28"/>
          <w:lang w:val="uk-UA" w:eastAsia="ru-RU"/>
        </w:rPr>
        <w:t xml:space="preserve">                                                    2</w:t>
      </w:r>
      <w:r w:rsidR="00641618">
        <w:rPr>
          <w:rFonts w:ascii="Times New Roman" w:eastAsia="Times New Roman" w:hAnsi="Times New Roman" w:cs="Times New Roman"/>
          <w:sz w:val="28"/>
          <w:szCs w:val="28"/>
          <w:lang w:val="uk-UA" w:eastAsia="ru-RU"/>
        </w:rPr>
        <w:t>8</w:t>
      </w:r>
    </w:p>
    <w:p w:rsidR="00AD1844" w:rsidRPr="00EE0F80" w:rsidRDefault="00AD1844" w:rsidP="00EE0F80">
      <w:pPr>
        <w:widowControl w:val="0"/>
        <w:tabs>
          <w:tab w:val="left" w:leader="dot" w:pos="9356"/>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2.1. Вступ                                                                                                         2</w:t>
      </w:r>
      <w:r w:rsidR="00641618">
        <w:rPr>
          <w:rFonts w:ascii="Times New Roman" w:eastAsia="Times New Roman" w:hAnsi="Times New Roman" w:cs="Times New Roman"/>
          <w:sz w:val="28"/>
          <w:szCs w:val="28"/>
          <w:lang w:val="uk-UA" w:eastAsia="ru-RU"/>
        </w:rPr>
        <w:t>9</w:t>
      </w:r>
    </w:p>
    <w:p w:rsidR="00AD1844" w:rsidRPr="00EE0F80" w:rsidRDefault="00AD1844" w:rsidP="00EE0F80">
      <w:pPr>
        <w:widowControl w:val="0"/>
        <w:tabs>
          <w:tab w:val="left" w:leader="dot" w:pos="9356"/>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2.2. Путівник джерелами інформації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2</w:t>
      </w:r>
      <w:r w:rsidR="00641618">
        <w:rPr>
          <w:rFonts w:ascii="Times New Roman" w:eastAsia="Times New Roman" w:hAnsi="Times New Roman" w:cs="Times New Roman"/>
          <w:sz w:val="28"/>
          <w:szCs w:val="28"/>
          <w:lang w:val="uk-UA" w:eastAsia="ru-RU"/>
        </w:rPr>
        <w:t>9</w:t>
      </w:r>
    </w:p>
    <w:p w:rsidR="00AD1844" w:rsidRPr="00EE0F80" w:rsidRDefault="00AD1844" w:rsidP="00EE0F80">
      <w:pPr>
        <w:widowControl w:val="0"/>
        <w:tabs>
          <w:tab w:val="left" w:leader="dot" w:pos="9356"/>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2.3. Контрольні питання для самостійного оцінювання знань </w:t>
      </w:r>
    </w:p>
    <w:p w:rsidR="00AD1844" w:rsidRPr="00EE0F80" w:rsidRDefault="00AD1844" w:rsidP="00EE0F80">
      <w:pPr>
        <w:widowControl w:val="0"/>
        <w:tabs>
          <w:tab w:val="left" w:leader="dot" w:pos="9356"/>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з дисципліни </w:t>
      </w:r>
      <w:r w:rsidR="00EE0F80">
        <w:rPr>
          <w:rFonts w:ascii="Times New Roman" w:eastAsia="Times New Roman" w:hAnsi="Times New Roman" w:cs="Times New Roman"/>
          <w:sz w:val="28"/>
          <w:szCs w:val="28"/>
          <w:lang w:val="uk-UA" w:eastAsia="ru-RU"/>
        </w:rPr>
        <w:t>«Адміністративний процес»</w:t>
      </w:r>
      <w:r w:rsidRPr="00EE0F80">
        <w:rPr>
          <w:rFonts w:ascii="Times New Roman" w:eastAsia="Times New Roman" w:hAnsi="Times New Roman" w:cs="Times New Roman"/>
          <w:sz w:val="28"/>
          <w:szCs w:val="28"/>
          <w:lang w:val="uk-UA" w:eastAsia="ru-RU"/>
        </w:rPr>
        <w:t xml:space="preserve">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3</w:t>
      </w:r>
      <w:r w:rsidR="00641618">
        <w:rPr>
          <w:rFonts w:ascii="Times New Roman" w:eastAsia="Times New Roman" w:hAnsi="Times New Roman" w:cs="Times New Roman"/>
          <w:sz w:val="28"/>
          <w:szCs w:val="28"/>
          <w:lang w:val="uk-UA" w:eastAsia="ru-RU"/>
        </w:rPr>
        <w:t>6</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 Робоча навчальна програма з нормативної дисципліни </w:t>
      </w:r>
    </w:p>
    <w:p w:rsidR="00AD1844" w:rsidRPr="00EE0F80" w:rsidRDefault="000175CE"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«Адміністративний процес» </w:t>
      </w:r>
      <w:r w:rsidR="00AD1844" w:rsidRPr="00EE0F80">
        <w:rPr>
          <w:rFonts w:ascii="Times New Roman" w:eastAsia="Times New Roman" w:hAnsi="Times New Roman" w:cs="Times New Roman"/>
          <w:sz w:val="28"/>
          <w:szCs w:val="28"/>
          <w:lang w:val="uk-UA" w:eastAsia="ru-RU"/>
        </w:rPr>
        <w:t xml:space="preserve">                                                                         3</w:t>
      </w:r>
      <w:r w:rsidR="00641618">
        <w:rPr>
          <w:rFonts w:ascii="Times New Roman" w:eastAsia="Times New Roman" w:hAnsi="Times New Roman" w:cs="Times New Roman"/>
          <w:sz w:val="28"/>
          <w:szCs w:val="28"/>
          <w:lang w:val="uk-UA" w:eastAsia="ru-RU"/>
        </w:rPr>
        <w:t>8</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3.1. Опис навчальної дисципліни                                                                 </w:t>
      </w:r>
      <w:r w:rsidR="00641618">
        <w:rPr>
          <w:rFonts w:ascii="Times New Roman" w:eastAsia="Times New Roman" w:hAnsi="Times New Roman" w:cs="Times New Roman"/>
          <w:sz w:val="28"/>
          <w:szCs w:val="28"/>
          <w:lang w:val="uk-UA" w:eastAsia="ru-RU"/>
        </w:rPr>
        <w:t xml:space="preserve"> 40</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3.2. Мета та завдання навчальної дисципліни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w:t>
      </w:r>
      <w:r w:rsidR="00641618">
        <w:rPr>
          <w:rFonts w:ascii="Times New Roman" w:eastAsia="Times New Roman" w:hAnsi="Times New Roman" w:cs="Times New Roman"/>
          <w:sz w:val="28"/>
          <w:szCs w:val="28"/>
          <w:lang w:val="uk-UA" w:eastAsia="ru-RU"/>
        </w:rPr>
        <w:t>40</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3.3. Програма навчальної дисципліни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4</w:t>
      </w:r>
      <w:r w:rsidR="00641618">
        <w:rPr>
          <w:rFonts w:ascii="Times New Roman" w:eastAsia="Times New Roman" w:hAnsi="Times New Roman" w:cs="Times New Roman"/>
          <w:sz w:val="28"/>
          <w:szCs w:val="28"/>
          <w:lang w:val="uk-UA" w:eastAsia="ru-RU"/>
        </w:rPr>
        <w:t>4</w:t>
      </w:r>
    </w:p>
    <w:p w:rsidR="00AD1844" w:rsidRPr="00EE0F80" w:rsidRDefault="00AD1844" w:rsidP="00EE0F80">
      <w:pPr>
        <w:widowControl w:val="0"/>
        <w:tabs>
          <w:tab w:val="left" w:pos="9072"/>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3.4. Структура навчальної дисципліни                                                         </w:t>
      </w:r>
      <w:r w:rsidR="00641618">
        <w:rPr>
          <w:rFonts w:ascii="Times New Roman" w:eastAsia="Times New Roman" w:hAnsi="Times New Roman" w:cs="Times New Roman"/>
          <w:sz w:val="28"/>
          <w:szCs w:val="28"/>
          <w:lang w:val="uk-UA" w:eastAsia="ru-RU"/>
        </w:rPr>
        <w:t>44</w:t>
      </w:r>
    </w:p>
    <w:p w:rsidR="00641618"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3.5. Теми практичних занять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4</w:t>
      </w:r>
      <w:r w:rsidR="00641618">
        <w:rPr>
          <w:rFonts w:ascii="Times New Roman" w:eastAsia="Times New Roman" w:hAnsi="Times New Roman" w:cs="Times New Roman"/>
          <w:sz w:val="28"/>
          <w:szCs w:val="28"/>
          <w:lang w:val="uk-UA" w:eastAsia="ru-RU"/>
        </w:rPr>
        <w:t>5</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3.6. Самостійна робота. Контрольні питання                                               4</w:t>
      </w:r>
      <w:r w:rsidR="00641618">
        <w:rPr>
          <w:rFonts w:ascii="Times New Roman" w:eastAsia="Times New Roman" w:hAnsi="Times New Roman" w:cs="Times New Roman"/>
          <w:sz w:val="28"/>
          <w:szCs w:val="28"/>
          <w:lang w:val="uk-UA" w:eastAsia="ru-RU"/>
        </w:rPr>
        <w:t>8</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3.7. Індивідуальні завдання                                                                            </w:t>
      </w:r>
      <w:r w:rsidR="00641618">
        <w:rPr>
          <w:rFonts w:ascii="Times New Roman" w:eastAsia="Times New Roman" w:hAnsi="Times New Roman" w:cs="Times New Roman"/>
          <w:sz w:val="28"/>
          <w:szCs w:val="28"/>
          <w:lang w:val="uk-UA" w:eastAsia="ru-RU"/>
        </w:rPr>
        <w:t>50</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3.8. Методи навчання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w:t>
      </w:r>
      <w:r w:rsidR="00641618">
        <w:rPr>
          <w:rFonts w:ascii="Times New Roman" w:eastAsia="Times New Roman" w:hAnsi="Times New Roman" w:cs="Times New Roman"/>
          <w:sz w:val="28"/>
          <w:szCs w:val="28"/>
          <w:lang w:val="uk-UA" w:eastAsia="ru-RU"/>
        </w:rPr>
        <w:t>54</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3.9. Методи контролю                                                                                     5</w:t>
      </w:r>
      <w:r w:rsidR="00641618">
        <w:rPr>
          <w:rFonts w:ascii="Times New Roman" w:eastAsia="Times New Roman" w:hAnsi="Times New Roman" w:cs="Times New Roman"/>
          <w:sz w:val="28"/>
          <w:szCs w:val="28"/>
          <w:lang w:val="uk-UA" w:eastAsia="ru-RU"/>
        </w:rPr>
        <w:t>6</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3.10. Розподіл балів, які отримують студенти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5</w:t>
      </w:r>
      <w:r w:rsidR="00641618">
        <w:rPr>
          <w:rFonts w:ascii="Times New Roman" w:eastAsia="Times New Roman" w:hAnsi="Times New Roman" w:cs="Times New Roman"/>
          <w:sz w:val="28"/>
          <w:szCs w:val="28"/>
          <w:lang w:val="uk-UA" w:eastAsia="ru-RU"/>
        </w:rPr>
        <w:t>6</w:t>
      </w:r>
    </w:p>
    <w:p w:rsidR="00AD1844" w:rsidRPr="00EE0F80" w:rsidRDefault="00AD1844" w:rsidP="00EE0F80">
      <w:pPr>
        <w:widowControl w:val="0"/>
        <w:tabs>
          <w:tab w:val="left" w:pos="8931"/>
          <w:tab w:val="left" w:pos="9498"/>
        </w:tabs>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3.11. Методичне забезпечення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 xml:space="preserve">  5</w:t>
      </w:r>
      <w:r w:rsidR="00641618">
        <w:rPr>
          <w:rFonts w:ascii="Times New Roman" w:eastAsia="Times New Roman" w:hAnsi="Times New Roman" w:cs="Times New Roman"/>
          <w:sz w:val="28"/>
          <w:szCs w:val="28"/>
          <w:lang w:val="uk-UA" w:eastAsia="ru-RU"/>
        </w:rPr>
        <w:t>7</w:t>
      </w:r>
    </w:p>
    <w:p w:rsidR="00641618" w:rsidRDefault="00AD1844" w:rsidP="00641618">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3.12. Рекомендована література                                                               </w:t>
      </w:r>
      <w:r w:rsidR="00641618">
        <w:rPr>
          <w:rFonts w:ascii="Times New Roman" w:eastAsia="Times New Roman" w:hAnsi="Times New Roman" w:cs="Times New Roman"/>
          <w:sz w:val="28"/>
          <w:szCs w:val="28"/>
          <w:lang w:val="uk-UA" w:eastAsia="ru-RU"/>
        </w:rPr>
        <w:t xml:space="preserve">      </w:t>
      </w:r>
      <w:r w:rsidRPr="00EE0F80">
        <w:rPr>
          <w:rFonts w:ascii="Times New Roman" w:eastAsia="Times New Roman" w:hAnsi="Times New Roman" w:cs="Times New Roman"/>
          <w:sz w:val="28"/>
          <w:szCs w:val="28"/>
          <w:lang w:val="uk-UA" w:eastAsia="ru-RU"/>
        </w:rPr>
        <w:t>5</w:t>
      </w:r>
      <w:r w:rsidR="00641618">
        <w:rPr>
          <w:rFonts w:ascii="Times New Roman" w:eastAsia="Times New Roman" w:hAnsi="Times New Roman" w:cs="Times New Roman"/>
          <w:sz w:val="28"/>
          <w:szCs w:val="28"/>
          <w:lang w:val="uk-UA" w:eastAsia="ru-RU"/>
        </w:rPr>
        <w:t>7</w:t>
      </w:r>
    </w:p>
    <w:p w:rsidR="00EE0F80" w:rsidRDefault="00AD1844" w:rsidP="00641618">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3.13. Інформаційні ресурси                                                                            </w:t>
      </w:r>
      <w:r w:rsidR="00641618">
        <w:rPr>
          <w:rFonts w:ascii="Times New Roman" w:eastAsia="Times New Roman" w:hAnsi="Times New Roman" w:cs="Times New Roman"/>
          <w:sz w:val="28"/>
          <w:szCs w:val="28"/>
          <w:lang w:val="uk-UA" w:eastAsia="ru-RU"/>
        </w:rPr>
        <w:t>64</w:t>
      </w:r>
    </w:p>
    <w:p w:rsidR="00EE0F80" w:rsidRDefault="00EE0F8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AD1844" w:rsidRPr="00E307F7" w:rsidRDefault="00AD1844" w:rsidP="00E307F7">
      <w:pPr>
        <w:widowControl w:val="0"/>
        <w:tabs>
          <w:tab w:val="left" w:pos="-24"/>
          <w:tab w:val="left" w:pos="864"/>
          <w:tab w:val="left" w:pos="1146"/>
        </w:tabs>
        <w:spacing w:after="0" w:line="240" w:lineRule="auto"/>
        <w:jc w:val="center"/>
        <w:rPr>
          <w:rFonts w:ascii="Times New Roman" w:eastAsia="Times New Roman" w:hAnsi="Times New Roman" w:cs="Times New Roman"/>
          <w:b/>
          <w:spacing w:val="-2"/>
          <w:sz w:val="28"/>
          <w:szCs w:val="28"/>
          <w:lang w:val="uk-UA" w:eastAsia="ru-RU"/>
        </w:rPr>
      </w:pPr>
      <w:r w:rsidRPr="00E307F7">
        <w:rPr>
          <w:rFonts w:ascii="Times New Roman" w:eastAsia="Times New Roman" w:hAnsi="Times New Roman" w:cs="Times New Roman"/>
          <w:b/>
          <w:spacing w:val="-2"/>
          <w:sz w:val="28"/>
          <w:szCs w:val="28"/>
          <w:lang w:val="uk-UA" w:eastAsia="ru-RU"/>
        </w:rPr>
        <w:lastRenderedPageBreak/>
        <w:t>МІНІСТЕРСТВО ОСВІТИ І НАУКИ УКРАЇНИ</w:t>
      </w:r>
    </w:p>
    <w:p w:rsidR="00AD1844" w:rsidRPr="00E307F7" w:rsidRDefault="00AD1844" w:rsidP="00E307F7">
      <w:pPr>
        <w:widowControl w:val="0"/>
        <w:tabs>
          <w:tab w:val="left" w:pos="-24"/>
          <w:tab w:val="left" w:pos="864"/>
          <w:tab w:val="left" w:pos="1146"/>
        </w:tabs>
        <w:spacing w:after="0" w:line="240" w:lineRule="auto"/>
        <w:jc w:val="center"/>
        <w:rPr>
          <w:rFonts w:ascii="Times New Roman" w:eastAsia="Times New Roman" w:hAnsi="Times New Roman" w:cs="Times New Roman"/>
          <w:b/>
          <w:spacing w:val="-2"/>
          <w:sz w:val="28"/>
          <w:szCs w:val="28"/>
          <w:lang w:val="uk-UA" w:eastAsia="ru-RU"/>
        </w:rPr>
      </w:pPr>
      <w:r w:rsidRPr="00E307F7">
        <w:rPr>
          <w:rFonts w:ascii="Times New Roman" w:eastAsia="Times New Roman" w:hAnsi="Times New Roman" w:cs="Times New Roman"/>
          <w:b/>
          <w:spacing w:val="-2"/>
          <w:sz w:val="28"/>
          <w:szCs w:val="28"/>
          <w:lang w:val="uk-UA" w:eastAsia="ru-RU"/>
        </w:rPr>
        <w:t xml:space="preserve">Державний вищий навчальний заклад </w:t>
      </w:r>
    </w:p>
    <w:p w:rsidR="00AD1844" w:rsidRPr="00E307F7" w:rsidRDefault="00AD1844" w:rsidP="00E307F7">
      <w:pPr>
        <w:widowControl w:val="0"/>
        <w:tabs>
          <w:tab w:val="left" w:pos="-24"/>
          <w:tab w:val="left" w:pos="864"/>
          <w:tab w:val="left" w:pos="1146"/>
        </w:tabs>
        <w:spacing w:after="0" w:line="240" w:lineRule="auto"/>
        <w:jc w:val="center"/>
        <w:rPr>
          <w:rFonts w:ascii="Times New Roman" w:eastAsia="Times New Roman" w:hAnsi="Times New Roman" w:cs="Times New Roman"/>
          <w:b/>
          <w:spacing w:val="-2"/>
          <w:sz w:val="28"/>
          <w:szCs w:val="28"/>
          <w:lang w:val="uk-UA" w:eastAsia="ru-RU"/>
        </w:rPr>
      </w:pPr>
      <w:r w:rsidRPr="00E307F7">
        <w:rPr>
          <w:rFonts w:ascii="Times New Roman" w:eastAsia="Times New Roman" w:hAnsi="Times New Roman" w:cs="Times New Roman"/>
          <w:b/>
          <w:spacing w:val="-2"/>
          <w:sz w:val="28"/>
          <w:szCs w:val="28"/>
          <w:lang w:val="uk-UA" w:eastAsia="ru-RU"/>
        </w:rPr>
        <w:t>«Національний гірничий університет»</w:t>
      </w:r>
    </w:p>
    <w:p w:rsidR="00AD1844" w:rsidRPr="00E307F7" w:rsidRDefault="00AD1844" w:rsidP="00E307F7">
      <w:pPr>
        <w:widowControl w:val="0"/>
        <w:tabs>
          <w:tab w:val="left" w:pos="-24"/>
          <w:tab w:val="left" w:pos="864"/>
          <w:tab w:val="left" w:pos="1146"/>
        </w:tabs>
        <w:spacing w:after="0" w:line="240" w:lineRule="auto"/>
        <w:jc w:val="both"/>
        <w:rPr>
          <w:rFonts w:ascii="Times New Roman" w:eastAsia="Times New Roman" w:hAnsi="Times New Roman" w:cs="Times New Roman"/>
          <w:b/>
          <w:spacing w:val="-2"/>
          <w:sz w:val="28"/>
          <w:szCs w:val="28"/>
          <w:lang w:val="uk-UA" w:eastAsia="ru-RU"/>
        </w:rPr>
      </w:pPr>
    </w:p>
    <w:p w:rsidR="00AD1844" w:rsidRPr="00E307F7" w:rsidRDefault="00AD1844" w:rsidP="00E307F7">
      <w:pPr>
        <w:widowControl w:val="0"/>
        <w:tabs>
          <w:tab w:val="left" w:pos="-24"/>
          <w:tab w:val="left" w:pos="864"/>
          <w:tab w:val="left" w:pos="1146"/>
        </w:tabs>
        <w:spacing w:after="0" w:line="240" w:lineRule="auto"/>
        <w:jc w:val="both"/>
        <w:rPr>
          <w:rFonts w:ascii="Times New Roman" w:eastAsia="Times New Roman" w:hAnsi="Times New Roman" w:cs="Times New Roman"/>
          <w:b/>
          <w:spacing w:val="-2"/>
          <w:sz w:val="28"/>
          <w:szCs w:val="28"/>
          <w:lang w:val="uk-UA" w:eastAsia="ru-RU"/>
        </w:rPr>
      </w:pPr>
    </w:p>
    <w:p w:rsidR="00AD1844" w:rsidRPr="00E307F7" w:rsidRDefault="00AD1844" w:rsidP="00E307F7">
      <w:pPr>
        <w:widowControl w:val="0"/>
        <w:tabs>
          <w:tab w:val="left" w:pos="-24"/>
          <w:tab w:val="left" w:pos="864"/>
          <w:tab w:val="left" w:pos="1146"/>
        </w:tabs>
        <w:spacing w:after="0" w:line="240" w:lineRule="auto"/>
        <w:jc w:val="both"/>
        <w:rPr>
          <w:rFonts w:ascii="Times New Roman" w:eastAsia="Times New Roman" w:hAnsi="Times New Roman" w:cs="Times New Roman"/>
          <w:b/>
          <w:spacing w:val="-2"/>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36"/>
          <w:sz w:val="28"/>
          <w:szCs w:val="28"/>
          <w:lang w:val="uk-UA" w:eastAsia="ru-RU"/>
        </w:rPr>
      </w:pPr>
      <w:r w:rsidRPr="00E307F7">
        <w:rPr>
          <w:rFonts w:ascii="Times New Roman" w:eastAsia="Times New Roman" w:hAnsi="Times New Roman" w:cs="Times New Roman"/>
          <w:b/>
          <w:bCs/>
          <w:sz w:val="28"/>
          <w:szCs w:val="28"/>
          <w:lang w:val="uk-UA" w:eastAsia="ru-RU"/>
        </w:rPr>
        <w:t>СТАНДАРТВИЩОЇ ОСВІТИ</w:t>
      </w:r>
    </w:p>
    <w:p w:rsidR="00AD1844" w:rsidRPr="00E307F7" w:rsidRDefault="00AD1844" w:rsidP="00E307F7">
      <w:pPr>
        <w:keepNext/>
        <w:widowControl w:val="0"/>
        <w:spacing w:after="0" w:line="240" w:lineRule="auto"/>
        <w:outlineLvl w:val="3"/>
        <w:rPr>
          <w:rFonts w:ascii="Times New Roman" w:eastAsia="Times New Roman" w:hAnsi="Times New Roman" w:cs="Times New Roman"/>
          <w:b/>
          <w:spacing w:val="-12"/>
          <w:sz w:val="28"/>
          <w:szCs w:val="28"/>
          <w:lang w:val="uk-UA" w:eastAsia="ru-RU"/>
        </w:rPr>
      </w:pPr>
    </w:p>
    <w:p w:rsidR="00AD1844" w:rsidRPr="00E307F7" w:rsidRDefault="00AD1844" w:rsidP="00E307F7">
      <w:pPr>
        <w:widowControl w:val="0"/>
        <w:spacing w:after="0" w:line="240" w:lineRule="auto"/>
        <w:rPr>
          <w:rFonts w:ascii="Times New Roman" w:eastAsia="Times New Roman" w:hAnsi="Times New Roman" w:cs="Times New Roman"/>
          <w:b/>
          <w:sz w:val="28"/>
          <w:szCs w:val="28"/>
          <w:lang w:val="uk-UA" w:eastAsia="ru-RU"/>
        </w:rPr>
      </w:pPr>
    </w:p>
    <w:p w:rsidR="00AD1844" w:rsidRPr="00E307F7" w:rsidRDefault="00AD1844" w:rsidP="00E307F7">
      <w:pPr>
        <w:keepNext/>
        <w:widowControl w:val="0"/>
        <w:spacing w:after="0" w:line="240" w:lineRule="auto"/>
        <w:jc w:val="center"/>
        <w:outlineLvl w:val="3"/>
        <w:rPr>
          <w:rFonts w:ascii="Times New Roman" w:eastAsia="Times New Roman" w:hAnsi="Times New Roman" w:cs="Times New Roman"/>
          <w:b/>
          <w:bCs/>
          <w:spacing w:val="-12"/>
          <w:sz w:val="28"/>
          <w:szCs w:val="28"/>
          <w:lang w:val="uk-UA" w:eastAsia="ru-RU"/>
        </w:rPr>
      </w:pPr>
      <w:r w:rsidRPr="00E307F7">
        <w:rPr>
          <w:rFonts w:ascii="Times New Roman" w:eastAsia="Times New Roman" w:hAnsi="Times New Roman" w:cs="Times New Roman"/>
          <w:b/>
          <w:bCs/>
          <w:spacing w:val="-12"/>
          <w:sz w:val="28"/>
          <w:szCs w:val="28"/>
          <w:lang w:val="uk-UA" w:eastAsia="ru-RU"/>
        </w:rPr>
        <w:t>ПРОГРАМА ВИБІРКОВОЇ НАВЧАЛЬНОЇ ДИСЦИПЛІНИ</w:t>
      </w:r>
    </w:p>
    <w:p w:rsidR="00AD1844" w:rsidRPr="00E307F7"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r w:rsidRPr="00E307F7">
        <w:rPr>
          <w:rFonts w:ascii="Times New Roman" w:eastAsia="Times New Roman" w:hAnsi="Times New Roman" w:cs="Times New Roman"/>
          <w:b/>
          <w:sz w:val="28"/>
          <w:szCs w:val="28"/>
          <w:lang w:val="uk-UA" w:eastAsia="ru-RU"/>
        </w:rPr>
        <w:t>«</w:t>
      </w:r>
      <w:r w:rsidR="000175CE" w:rsidRPr="00E307F7">
        <w:rPr>
          <w:rFonts w:ascii="Times New Roman" w:eastAsia="Times New Roman" w:hAnsi="Times New Roman" w:cs="Times New Roman"/>
          <w:b/>
          <w:sz w:val="28"/>
          <w:szCs w:val="28"/>
          <w:lang w:val="uk-UA" w:eastAsia="ru-RU"/>
        </w:rPr>
        <w:t>АДМІНІСТРАТИВНИЙ ПРОЦЕС</w:t>
      </w:r>
      <w:r w:rsidRPr="00E307F7">
        <w:rPr>
          <w:rFonts w:ascii="Times New Roman" w:eastAsia="Times New Roman" w:hAnsi="Times New Roman" w:cs="Times New Roman"/>
          <w:b/>
          <w:sz w:val="28"/>
          <w:szCs w:val="28"/>
          <w:lang w:val="uk-UA" w:eastAsia="ru-RU"/>
        </w:rPr>
        <w:t>»</w:t>
      </w:r>
    </w:p>
    <w:p w:rsidR="00AD1844" w:rsidRPr="00E307F7" w:rsidRDefault="00AD1844" w:rsidP="00E307F7">
      <w:pPr>
        <w:widowControl w:val="0"/>
        <w:spacing w:after="0" w:line="240" w:lineRule="auto"/>
        <w:jc w:val="center"/>
        <w:rPr>
          <w:rFonts w:ascii="Times New Roman" w:eastAsia="Times New Roman" w:hAnsi="Times New Roman" w:cs="Times New Roman"/>
          <w:b/>
          <w:i/>
          <w:iCs/>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r w:rsidRPr="00E307F7">
        <w:rPr>
          <w:rFonts w:ascii="Times New Roman" w:eastAsia="Times New Roman" w:hAnsi="Times New Roman" w:cs="Times New Roman"/>
          <w:b/>
          <w:bCs/>
          <w:i/>
          <w:iCs/>
          <w:sz w:val="28"/>
          <w:szCs w:val="28"/>
          <w:lang w:val="uk-UA" w:eastAsia="ru-RU"/>
        </w:rPr>
        <w:t>освітньо-професійної програми підготовки бакалаврів</w:t>
      </w:r>
    </w:p>
    <w:p w:rsidR="00AD1844" w:rsidRPr="00E307F7"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r w:rsidRPr="00E307F7">
        <w:rPr>
          <w:rFonts w:ascii="Times New Roman" w:eastAsia="Times New Roman" w:hAnsi="Times New Roman" w:cs="Times New Roman"/>
          <w:b/>
          <w:bCs/>
          <w:i/>
          <w:iCs/>
          <w:sz w:val="28"/>
          <w:szCs w:val="28"/>
          <w:lang w:val="uk-UA" w:eastAsia="ru-RU"/>
        </w:rPr>
        <w:t>спеціальності 081 Право</w:t>
      </w:r>
    </w:p>
    <w:p w:rsidR="00AD1844" w:rsidRPr="00E307F7" w:rsidRDefault="00AD1844" w:rsidP="00E307F7">
      <w:pPr>
        <w:widowControl w:val="0"/>
        <w:tabs>
          <w:tab w:val="left" w:pos="7371"/>
        </w:tabs>
        <w:spacing w:after="0" w:line="240" w:lineRule="auto"/>
        <w:rPr>
          <w:rFonts w:ascii="Times New Roman" w:eastAsia="Times New Roman" w:hAnsi="Times New Roman" w:cs="Times New Roman"/>
          <w:b/>
          <w:bCs/>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sz w:val="28"/>
          <w:szCs w:val="28"/>
          <w:lang w:val="uk-UA" w:eastAsia="ru-RU"/>
        </w:rPr>
      </w:pPr>
      <w:r w:rsidRPr="00E307F7">
        <w:rPr>
          <w:rFonts w:ascii="Times New Roman" w:eastAsia="Times New Roman" w:hAnsi="Times New Roman" w:cs="Times New Roman"/>
          <w:b/>
          <w:bCs/>
          <w:sz w:val="28"/>
          <w:szCs w:val="28"/>
          <w:lang w:val="uk-UA" w:eastAsia="ru-RU"/>
        </w:rPr>
        <w:t>Чинний від</w:t>
      </w:r>
      <w:r w:rsidRPr="00E307F7">
        <w:rPr>
          <w:rFonts w:ascii="Times New Roman" w:eastAsia="Times New Roman" w:hAnsi="Times New Roman" w:cs="Times New Roman"/>
          <w:b/>
          <w:bCs/>
          <w:i/>
          <w:iCs/>
          <w:sz w:val="28"/>
          <w:szCs w:val="28"/>
          <w:lang w:val="uk-UA" w:eastAsia="ru-RU"/>
        </w:rPr>
        <w:t>2015-09.01</w:t>
      </w: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pacing w:val="60"/>
          <w:sz w:val="28"/>
          <w:szCs w:val="28"/>
          <w:lang w:val="uk-UA" w:eastAsia="ru-RU"/>
        </w:rPr>
      </w:pPr>
    </w:p>
    <w:p w:rsidR="00AD1844" w:rsidRPr="00E307F7" w:rsidRDefault="00E307F7" w:rsidP="00E307F7">
      <w:pPr>
        <w:widowControl w:val="0"/>
        <w:spacing w:after="0" w:line="240" w:lineRule="auto"/>
        <w:jc w:val="center"/>
        <w:rPr>
          <w:rFonts w:ascii="Times New Roman" w:eastAsia="Times New Roman" w:hAnsi="Times New Roman" w:cs="Times New Roman"/>
          <w:b/>
          <w:i/>
          <w:iCs/>
          <w:spacing w:val="60"/>
          <w:sz w:val="28"/>
          <w:szCs w:val="28"/>
          <w:lang w:val="uk-UA" w:eastAsia="ru-RU"/>
        </w:rPr>
      </w:pPr>
      <w:r>
        <w:rPr>
          <w:rFonts w:ascii="Times New Roman" w:eastAsia="Times New Roman" w:hAnsi="Times New Roman" w:cs="Times New Roman"/>
          <w:b/>
          <w:bCs/>
          <w:i/>
          <w:iCs/>
          <w:spacing w:val="60"/>
          <w:sz w:val="28"/>
          <w:szCs w:val="28"/>
          <w:lang w:val="uk-UA" w:eastAsia="ru-RU"/>
        </w:rPr>
        <w:t>Видання</w:t>
      </w:r>
      <w:r w:rsidR="00AD1844" w:rsidRPr="00E307F7">
        <w:rPr>
          <w:rFonts w:ascii="Times New Roman" w:eastAsia="Times New Roman" w:hAnsi="Times New Roman" w:cs="Times New Roman"/>
          <w:b/>
          <w:bCs/>
          <w:i/>
          <w:iCs/>
          <w:spacing w:val="60"/>
          <w:sz w:val="28"/>
          <w:szCs w:val="28"/>
          <w:lang w:val="uk-UA" w:eastAsia="ru-RU"/>
        </w:rPr>
        <w:t xml:space="preserve"> офіційне</w:t>
      </w:r>
    </w:p>
    <w:p w:rsidR="00AD1844" w:rsidRPr="00E307F7" w:rsidRDefault="00AD1844" w:rsidP="00E307F7">
      <w:pPr>
        <w:widowControl w:val="0"/>
        <w:spacing w:after="0" w:line="240" w:lineRule="auto"/>
        <w:jc w:val="center"/>
        <w:rPr>
          <w:rFonts w:ascii="Times New Roman" w:eastAsia="Times New Roman" w:hAnsi="Times New Roman" w:cs="Times New Roman"/>
          <w:b/>
          <w:bCs/>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spacing w:val="60"/>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bCs/>
          <w:spacing w:val="60"/>
          <w:sz w:val="28"/>
          <w:szCs w:val="28"/>
          <w:lang w:val="uk-UA" w:eastAsia="ru-RU"/>
        </w:rPr>
      </w:pPr>
    </w:p>
    <w:p w:rsidR="00AD1844" w:rsidRPr="00E307F7" w:rsidRDefault="00AD1844" w:rsidP="00E307F7">
      <w:pPr>
        <w:widowControl w:val="0"/>
        <w:tabs>
          <w:tab w:val="left" w:pos="4253"/>
        </w:tabs>
        <w:spacing w:after="0" w:line="240" w:lineRule="auto"/>
        <w:jc w:val="center"/>
        <w:rPr>
          <w:rFonts w:ascii="Times New Roman" w:eastAsia="Times New Roman" w:hAnsi="Times New Roman" w:cs="Times New Roman"/>
          <w:b/>
          <w:bCs/>
          <w:sz w:val="28"/>
          <w:szCs w:val="28"/>
          <w:lang w:val="uk-UA" w:eastAsia="ru-RU"/>
        </w:rPr>
      </w:pPr>
    </w:p>
    <w:p w:rsidR="00AD1844" w:rsidRPr="00E307F7" w:rsidRDefault="00AD1844" w:rsidP="00E307F7">
      <w:pPr>
        <w:widowControl w:val="0"/>
        <w:tabs>
          <w:tab w:val="left" w:pos="4253"/>
        </w:tabs>
        <w:spacing w:after="0" w:line="240" w:lineRule="auto"/>
        <w:jc w:val="center"/>
        <w:rPr>
          <w:rFonts w:ascii="Times New Roman" w:eastAsia="Times New Roman" w:hAnsi="Times New Roman" w:cs="Times New Roman"/>
          <w:b/>
          <w:bCs/>
          <w:sz w:val="28"/>
          <w:szCs w:val="28"/>
          <w:lang w:val="uk-UA" w:eastAsia="ru-RU"/>
        </w:rPr>
      </w:pPr>
    </w:p>
    <w:p w:rsidR="000175CE" w:rsidRPr="00E307F7" w:rsidRDefault="000175CE" w:rsidP="00E307F7">
      <w:pPr>
        <w:widowControl w:val="0"/>
        <w:tabs>
          <w:tab w:val="left" w:pos="4253"/>
        </w:tabs>
        <w:spacing w:after="0" w:line="240" w:lineRule="auto"/>
        <w:jc w:val="center"/>
        <w:rPr>
          <w:rFonts w:ascii="Times New Roman" w:eastAsia="Times New Roman" w:hAnsi="Times New Roman" w:cs="Times New Roman"/>
          <w:b/>
          <w:bCs/>
          <w:sz w:val="28"/>
          <w:szCs w:val="28"/>
          <w:lang w:val="uk-UA" w:eastAsia="ru-RU"/>
        </w:rPr>
      </w:pPr>
    </w:p>
    <w:p w:rsidR="00AD1844" w:rsidRPr="00E307F7" w:rsidRDefault="00AD1844" w:rsidP="00E307F7">
      <w:pPr>
        <w:widowControl w:val="0"/>
        <w:tabs>
          <w:tab w:val="left" w:pos="4253"/>
        </w:tabs>
        <w:spacing w:after="0" w:line="240" w:lineRule="auto"/>
        <w:jc w:val="center"/>
        <w:rPr>
          <w:rFonts w:ascii="Times New Roman" w:eastAsia="Times New Roman" w:hAnsi="Times New Roman" w:cs="Times New Roman"/>
          <w:b/>
          <w:bCs/>
          <w:sz w:val="28"/>
          <w:szCs w:val="28"/>
          <w:lang w:val="uk-UA" w:eastAsia="ru-RU"/>
        </w:rPr>
      </w:pPr>
      <w:r w:rsidRPr="00E307F7">
        <w:rPr>
          <w:rFonts w:ascii="Times New Roman" w:eastAsia="Times New Roman" w:hAnsi="Times New Roman" w:cs="Times New Roman"/>
          <w:b/>
          <w:bCs/>
          <w:sz w:val="28"/>
          <w:szCs w:val="28"/>
          <w:lang w:val="uk-UA" w:eastAsia="ru-RU"/>
        </w:rPr>
        <w:t>Дніпро</w:t>
      </w:r>
    </w:p>
    <w:p w:rsidR="00AD1844" w:rsidRPr="00E307F7" w:rsidRDefault="00AD1844" w:rsidP="00E307F7">
      <w:pPr>
        <w:widowControl w:val="0"/>
        <w:tabs>
          <w:tab w:val="left" w:pos="4253"/>
        </w:tabs>
        <w:spacing w:after="0" w:line="240" w:lineRule="auto"/>
        <w:jc w:val="center"/>
        <w:rPr>
          <w:rFonts w:ascii="Times New Roman" w:eastAsia="Times New Roman" w:hAnsi="Times New Roman" w:cs="Times New Roman"/>
          <w:b/>
          <w:bCs/>
          <w:sz w:val="28"/>
          <w:szCs w:val="28"/>
          <w:lang w:val="uk-UA" w:eastAsia="ru-RU"/>
        </w:rPr>
      </w:pPr>
      <w:r w:rsidRPr="00E307F7">
        <w:rPr>
          <w:rFonts w:ascii="Times New Roman" w:eastAsia="Times New Roman" w:hAnsi="Times New Roman" w:cs="Times New Roman"/>
          <w:b/>
          <w:bCs/>
          <w:sz w:val="28"/>
          <w:szCs w:val="28"/>
          <w:lang w:val="uk-UA" w:eastAsia="ru-RU"/>
        </w:rPr>
        <w:t>НГУ</w:t>
      </w:r>
    </w:p>
    <w:p w:rsidR="00AD1844" w:rsidRPr="00E307F7" w:rsidRDefault="00AD1844" w:rsidP="00E307F7">
      <w:pPr>
        <w:widowControl w:val="0"/>
        <w:tabs>
          <w:tab w:val="left" w:pos="4253"/>
        </w:tabs>
        <w:spacing w:after="0" w:line="240" w:lineRule="auto"/>
        <w:jc w:val="center"/>
        <w:rPr>
          <w:rFonts w:ascii="Times New Roman" w:eastAsia="Times New Roman" w:hAnsi="Times New Roman" w:cs="Times New Roman"/>
          <w:b/>
          <w:bCs/>
          <w:sz w:val="28"/>
          <w:szCs w:val="28"/>
          <w:lang w:val="uk-UA" w:eastAsia="ru-RU"/>
        </w:rPr>
      </w:pPr>
      <w:r w:rsidRPr="00E307F7">
        <w:rPr>
          <w:rFonts w:ascii="Times New Roman" w:eastAsia="Times New Roman" w:hAnsi="Times New Roman" w:cs="Times New Roman"/>
          <w:b/>
          <w:bCs/>
          <w:sz w:val="28"/>
          <w:szCs w:val="28"/>
          <w:lang w:val="uk-UA" w:eastAsia="ru-RU"/>
        </w:rPr>
        <w:t>2016</w:t>
      </w:r>
    </w:p>
    <w:p w:rsidR="00AD1844" w:rsidRPr="00EE0F80" w:rsidRDefault="00AD1844" w:rsidP="00EE0F80">
      <w:pPr>
        <w:widowControl w:val="0"/>
        <w:tabs>
          <w:tab w:val="left" w:pos="4253"/>
        </w:tabs>
        <w:spacing w:after="0" w:line="240" w:lineRule="auto"/>
        <w:ind w:firstLine="709"/>
        <w:jc w:val="center"/>
        <w:rPr>
          <w:rFonts w:ascii="Times New Roman" w:eastAsia="Times New Roman" w:hAnsi="Times New Roman" w:cs="Times New Roman"/>
          <w:b/>
          <w:bCs/>
          <w:kern w:val="16"/>
          <w:sz w:val="28"/>
          <w:szCs w:val="28"/>
          <w:lang w:val="uk-UA" w:eastAsia="ru-RU"/>
        </w:rPr>
      </w:pPr>
      <w:r w:rsidRPr="00EE0F80">
        <w:rPr>
          <w:rFonts w:ascii="Times New Roman" w:eastAsia="Times New Roman" w:hAnsi="Times New Roman" w:cs="Times New Roman"/>
          <w:b/>
          <w:bCs/>
          <w:kern w:val="16"/>
          <w:sz w:val="28"/>
          <w:szCs w:val="28"/>
          <w:lang w:val="uk-UA" w:eastAsia="ru-RU"/>
        </w:rPr>
        <w:lastRenderedPageBreak/>
        <w:t>ПЕРЕДМОВА</w:t>
      </w:r>
    </w:p>
    <w:p w:rsidR="00AD1844" w:rsidRPr="00EE0F80" w:rsidRDefault="00AD1844" w:rsidP="00EE0F80">
      <w:pPr>
        <w:widowControl w:val="0"/>
        <w:tabs>
          <w:tab w:val="left" w:pos="4253"/>
        </w:tabs>
        <w:spacing w:after="0" w:line="240" w:lineRule="auto"/>
        <w:ind w:firstLine="709"/>
        <w:jc w:val="both"/>
        <w:rPr>
          <w:rFonts w:ascii="Times New Roman" w:eastAsia="Times New Roman" w:hAnsi="Times New Roman" w:cs="Times New Roman"/>
          <w:bCs/>
          <w:spacing w:val="20"/>
          <w:kern w:val="16"/>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pacing w:val="30"/>
          <w:kern w:val="16"/>
          <w:sz w:val="28"/>
          <w:szCs w:val="28"/>
          <w:lang w:val="uk-UA" w:eastAsia="ru-RU"/>
        </w:rPr>
      </w:pPr>
      <w:r w:rsidRPr="00EE0F80">
        <w:rPr>
          <w:rFonts w:ascii="Times New Roman" w:eastAsia="Times New Roman" w:hAnsi="Times New Roman" w:cs="Times New Roman"/>
          <w:spacing w:val="30"/>
          <w:kern w:val="16"/>
          <w:sz w:val="28"/>
          <w:szCs w:val="28"/>
          <w:lang w:val="uk-UA" w:eastAsia="ru-RU"/>
        </w:rPr>
        <w:t>І. РОЗРОБЛЕНО І ВНЕСЕНО</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Кафедрою конституційного та адміністративного права</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pacing w:val="20"/>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pacing w:val="20"/>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pacing w:val="20"/>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pacing w:val="30"/>
          <w:sz w:val="28"/>
          <w:szCs w:val="28"/>
          <w:lang w:val="uk-UA" w:eastAsia="ru-RU"/>
        </w:rPr>
      </w:pPr>
      <w:r w:rsidRPr="00EE0F80">
        <w:rPr>
          <w:rFonts w:ascii="Times New Roman" w:eastAsia="Times New Roman" w:hAnsi="Times New Roman" w:cs="Times New Roman"/>
          <w:spacing w:val="30"/>
          <w:sz w:val="28"/>
          <w:szCs w:val="28"/>
          <w:lang w:val="uk-UA" w:eastAsia="ru-RU"/>
        </w:rPr>
        <w:t>2. ЗАТВЕРДЖЕНО ТА НАДАНО ЧИННОСТІ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pacing w:val="20"/>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наказом ректора Національного гірничого університету</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від ___  20 р. № ___</w:t>
      </w:r>
    </w:p>
    <w:p w:rsidR="00AD1844" w:rsidRPr="00EE0F80" w:rsidRDefault="00AD1844" w:rsidP="00EE0F80">
      <w:pPr>
        <w:widowControl w:val="0"/>
        <w:spacing w:after="0" w:line="240" w:lineRule="auto"/>
        <w:ind w:firstLine="709"/>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bCs/>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pacing w:val="30"/>
          <w:sz w:val="28"/>
          <w:szCs w:val="28"/>
          <w:lang w:val="uk-UA" w:eastAsia="ru-RU"/>
        </w:rPr>
      </w:pPr>
      <w:r w:rsidRPr="00EE0F80">
        <w:rPr>
          <w:rFonts w:ascii="Times New Roman" w:eastAsia="Times New Roman" w:hAnsi="Times New Roman" w:cs="Times New Roman"/>
          <w:spacing w:val="30"/>
          <w:sz w:val="28"/>
          <w:szCs w:val="28"/>
          <w:lang w:val="uk-UA" w:eastAsia="ru-RU"/>
        </w:rPr>
        <w:t>3. ВВЕДЕНО</w:t>
      </w:r>
    </w:p>
    <w:p w:rsidR="00AD1844" w:rsidRPr="00EE0F80" w:rsidRDefault="00AD1844" w:rsidP="00EE0F80">
      <w:pPr>
        <w:widowControl w:val="0"/>
        <w:spacing w:after="0" w:line="240" w:lineRule="auto"/>
        <w:ind w:firstLine="709"/>
        <w:rPr>
          <w:rFonts w:ascii="Times New Roman" w:eastAsia="Times New Roman" w:hAnsi="Times New Roman" w:cs="Times New Roman"/>
          <w:spacing w:val="30"/>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pacing w:val="30"/>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pacing w:val="30"/>
          <w:sz w:val="28"/>
          <w:szCs w:val="28"/>
          <w:lang w:val="uk-UA" w:eastAsia="ru-RU"/>
        </w:rPr>
      </w:pPr>
      <w:r w:rsidRPr="00EE0F80">
        <w:rPr>
          <w:rFonts w:ascii="Times New Roman" w:eastAsia="Times New Roman" w:hAnsi="Times New Roman" w:cs="Times New Roman"/>
          <w:spacing w:val="30"/>
          <w:sz w:val="28"/>
          <w:szCs w:val="28"/>
          <w:lang w:val="uk-UA" w:eastAsia="ru-RU"/>
        </w:rPr>
        <w:t>4. РОЗРОБНИК СТАНДАРТУ</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Приймаченко Дмитро Володимирович, професор кафедри конституційного та адміністративного права, доктор юридичних наук, професор</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pacing w:val="20"/>
          <w:sz w:val="28"/>
          <w:szCs w:val="28"/>
          <w:lang w:val="uk-UA" w:eastAsia="ru-RU"/>
        </w:rPr>
      </w:pPr>
      <w:r w:rsidRPr="00EE0F80">
        <w:rPr>
          <w:rFonts w:ascii="Times New Roman" w:eastAsia="Times New Roman" w:hAnsi="Times New Roman" w:cs="Times New Roman"/>
          <w:sz w:val="28"/>
          <w:szCs w:val="28"/>
          <w:lang w:val="uk-UA" w:eastAsia="ru-RU"/>
        </w:rPr>
        <w:t>Цей стандарт не може бути повністю чи частково відтворений, тиражований та розповсюджений без дозволу Державного вищого навчального закладу «Національний гірничий університет».</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br w:type="page"/>
      </w:r>
    </w:p>
    <w:p w:rsidR="00AD1844" w:rsidRPr="00EE0F80" w:rsidRDefault="00AD1844" w:rsidP="00EE0F80">
      <w:pPr>
        <w:widowControl w:val="0"/>
        <w:numPr>
          <w:ilvl w:val="1"/>
          <w:numId w:val="2"/>
        </w:numPr>
        <w:spacing w:after="0" w:line="240" w:lineRule="auto"/>
        <w:ind w:left="0" w:firstLine="709"/>
        <w:contextualSpacing/>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lastRenderedPageBreak/>
        <w:t>ВСТУП</w:t>
      </w:r>
    </w:p>
    <w:p w:rsidR="00AD1844" w:rsidRPr="00EE0F80" w:rsidRDefault="00AD1844" w:rsidP="00EE0F80">
      <w:pPr>
        <w:widowControl w:val="0"/>
        <w:spacing w:after="0" w:line="240" w:lineRule="auto"/>
        <w:ind w:firstLine="709"/>
        <w:contextualSpacing/>
        <w:jc w:val="center"/>
        <w:rPr>
          <w:rFonts w:ascii="Times New Roman" w:eastAsia="Times New Roman" w:hAnsi="Times New Roman" w:cs="Times New Roman"/>
          <w:sz w:val="28"/>
          <w:szCs w:val="28"/>
          <w:lang w:val="uk-UA" w:eastAsia="ru-RU"/>
        </w:rPr>
      </w:pPr>
    </w:p>
    <w:p w:rsidR="007F56E0" w:rsidRPr="00EE0F80" w:rsidRDefault="007F56E0"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hAnsi="Times New Roman" w:cs="Times New Roman"/>
          <w:color w:val="000000"/>
          <w:sz w:val="28"/>
          <w:szCs w:val="28"/>
          <w:lang w:val="uk-UA"/>
        </w:rPr>
        <w:t>Навчальна дисципліна «Адміністративний процес» – це упорядкована згідно з вимогами навчальної методики система знань про адміністративно-процесуальну науку та галузь права, опанування якої є умовою здобуття вищої юридичної освіти.</w:t>
      </w:r>
      <w:r w:rsidRPr="00EE0F80">
        <w:rPr>
          <w:rFonts w:ascii="Times New Roman" w:eastAsia="Times New Roman" w:hAnsi="Times New Roman" w:cs="Times New Roman"/>
          <w:sz w:val="28"/>
          <w:szCs w:val="28"/>
          <w:lang w:val="uk-UA" w:eastAsia="ru-RU"/>
        </w:rPr>
        <w:t xml:space="preserve"> Дана навчальна дисципліна є вибірковою дисципліною (цикл професійно-практичної підготовки) для студентів всіх форм навчання напряму підготовки 081 Право. </w:t>
      </w:r>
      <w:r w:rsidRPr="00EE0F80">
        <w:rPr>
          <w:rFonts w:ascii="Times New Roman" w:hAnsi="Times New Roman" w:cs="Times New Roman"/>
          <w:sz w:val="28"/>
          <w:szCs w:val="28"/>
          <w:lang w:val="uk-UA"/>
        </w:rPr>
        <w:t>Навчальна дисципліна «</w:t>
      </w:r>
      <w:r w:rsidRPr="00EE0F80">
        <w:rPr>
          <w:rFonts w:ascii="Times New Roman" w:eastAsia="Calibri" w:hAnsi="Times New Roman" w:cs="Times New Roman"/>
          <w:sz w:val="28"/>
          <w:szCs w:val="28"/>
          <w:lang w:val="uk-UA"/>
        </w:rPr>
        <w:t>Адміністративний пр</w:t>
      </w:r>
      <w:r w:rsidRPr="00EE0F80">
        <w:rPr>
          <w:rFonts w:ascii="Times New Roman" w:hAnsi="Times New Roman" w:cs="Times New Roman"/>
          <w:sz w:val="28"/>
          <w:szCs w:val="28"/>
          <w:lang w:val="uk-UA"/>
        </w:rPr>
        <w:t>оцес»</w:t>
      </w:r>
      <w:r w:rsidRPr="00EE0F80">
        <w:rPr>
          <w:rFonts w:ascii="Times New Roman" w:eastAsia="Calibri" w:hAnsi="Times New Roman" w:cs="Times New Roman"/>
          <w:sz w:val="28"/>
          <w:szCs w:val="28"/>
          <w:lang w:val="uk-UA"/>
        </w:rPr>
        <w:t xml:space="preserve"> належить до тих дисциплін, що забезпечують спеціальну підготовку фахівців правознавців.</w:t>
      </w:r>
    </w:p>
    <w:p w:rsidR="007F56E0" w:rsidRPr="00EE0F80" w:rsidRDefault="007F56E0" w:rsidP="00EE0F80">
      <w:pPr>
        <w:pStyle w:val="25"/>
        <w:spacing w:before="0" w:line="240" w:lineRule="auto"/>
        <w:ind w:firstLine="709"/>
        <w:rPr>
          <w:sz w:val="28"/>
          <w:szCs w:val="28"/>
        </w:rPr>
      </w:pPr>
      <w:r w:rsidRPr="00EE0F80">
        <w:rPr>
          <w:sz w:val="28"/>
          <w:szCs w:val="28"/>
        </w:rPr>
        <w:t>Адміністративний процес є однією з фундаментальних юридичних галузей, що базується на положеннях Конституції України, законодавчих актах Верховної Ради, актах Президента та Уряду країни, центральних і місцевих органів державної виконавчої влади.</w:t>
      </w:r>
    </w:p>
    <w:p w:rsidR="00BA30F6" w:rsidRPr="00EE0F80" w:rsidRDefault="00BA30F6"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t xml:space="preserve">Предметом </w:t>
      </w:r>
      <w:r w:rsidRPr="00EE0F80">
        <w:rPr>
          <w:rFonts w:ascii="Times New Roman" w:eastAsia="Times New Roman" w:hAnsi="Times New Roman" w:cs="Times New Roman"/>
          <w:sz w:val="28"/>
          <w:szCs w:val="28"/>
          <w:lang w:val="uk-UA" w:eastAsia="ru-RU"/>
        </w:rPr>
        <w:t>вивчення навчальної дисципліни є адміністративно-процесуальні норми, процесуальні правовідносини, адміністративно-процесуальне законодавство та практика його реалізації в сфері публічного адміністрування.</w:t>
      </w:r>
    </w:p>
    <w:p w:rsidR="00BA30F6" w:rsidRPr="00EE0F80" w:rsidRDefault="00BA30F6" w:rsidP="00EE0F80">
      <w:pPr>
        <w:pStyle w:val="25"/>
        <w:spacing w:before="0" w:line="240" w:lineRule="auto"/>
        <w:ind w:firstLine="709"/>
        <w:rPr>
          <w:sz w:val="28"/>
          <w:szCs w:val="28"/>
        </w:rPr>
      </w:pPr>
      <w:r w:rsidRPr="00EE0F80">
        <w:rPr>
          <w:b/>
          <w:sz w:val="28"/>
          <w:szCs w:val="28"/>
        </w:rPr>
        <w:t xml:space="preserve">Метою </w:t>
      </w:r>
      <w:r w:rsidRPr="00EE0F80">
        <w:rPr>
          <w:sz w:val="28"/>
          <w:szCs w:val="28"/>
        </w:rPr>
        <w:t>викладання дисципліни є опанування певним інструментарієм науки адміністративного процесуального права, вивчення сутності, форм та методів публічного управління, проблем застосування заходів адміністративного примусу в публічному управлінні й відповідальності, публічного адміністрування в сфері економіки, соціально-культурного будівництва, адміністративно-політичної діяльності. Успішне засвоєння дисципліни створює необхідні умови для більш глибокого розуміння сутності та практичного значення адміністративно-процесуальної діяльності для сучасного державотворення України.</w:t>
      </w:r>
    </w:p>
    <w:p w:rsidR="00BA30F6" w:rsidRPr="00EE0F80" w:rsidRDefault="00BA30F6" w:rsidP="00EE0F80">
      <w:pPr>
        <w:pStyle w:val="25"/>
        <w:spacing w:before="0" w:line="240" w:lineRule="auto"/>
        <w:ind w:firstLine="709"/>
        <w:rPr>
          <w:sz w:val="28"/>
          <w:szCs w:val="28"/>
        </w:rPr>
      </w:pPr>
      <w:r w:rsidRPr="00EE0F80">
        <w:rPr>
          <w:b/>
          <w:sz w:val="28"/>
          <w:szCs w:val="28"/>
        </w:rPr>
        <w:t>Завданням</w:t>
      </w:r>
      <w:r w:rsidRPr="00EE0F80">
        <w:rPr>
          <w:sz w:val="28"/>
          <w:szCs w:val="28"/>
        </w:rPr>
        <w:t xml:space="preserve"> дисципліни є розкриття змісту основних положень адміністративно</w:t>
      </w:r>
      <w:r w:rsidR="007F56E0" w:rsidRPr="00EE0F80">
        <w:rPr>
          <w:sz w:val="28"/>
          <w:szCs w:val="28"/>
        </w:rPr>
        <w:t>-</w:t>
      </w:r>
      <w:r w:rsidRPr="00EE0F80">
        <w:rPr>
          <w:sz w:val="28"/>
          <w:szCs w:val="28"/>
        </w:rPr>
        <w:t>процесуальної теорії, визначення основних напрямів реформування адміністративного процесу в перехідний період, всебічне дослідження механізму адміністративно-правового регулювання суспільних відносин, розкриття та пояснення складних соціально-правових явищ та процесів, що відбуваються на сучасному етапі у сфері публічного управління.</w:t>
      </w:r>
    </w:p>
    <w:p w:rsidR="00BA30F6" w:rsidRPr="00EE0F80" w:rsidRDefault="00BA30F6" w:rsidP="00EE0F80">
      <w:pPr>
        <w:pStyle w:val="25"/>
        <w:spacing w:before="0" w:line="240" w:lineRule="auto"/>
        <w:ind w:firstLine="709"/>
        <w:rPr>
          <w:sz w:val="28"/>
          <w:szCs w:val="28"/>
        </w:rPr>
      </w:pPr>
      <w:r w:rsidRPr="00EE0F80">
        <w:rPr>
          <w:sz w:val="28"/>
          <w:szCs w:val="28"/>
        </w:rPr>
        <w:t>Адміністративно-процесуальне законодавство порівняно з законодавством інших галузей права є найбільш мобільним та нестабільним. Це вимагає від студентів та слухачів підвищеної уваги до тих змін та оновлень, що відбуваються в змісті та структурі механізму адміністративно-правового регулювання, чинному законодавстві, а також поглиблення їх творчої активності та самостійності під час засвоєння основних розділів курсу.</w:t>
      </w:r>
    </w:p>
    <w:p w:rsidR="00BA30F6" w:rsidRPr="00EE0F80" w:rsidRDefault="00BA30F6" w:rsidP="00EE0F80">
      <w:pPr>
        <w:pStyle w:val="25"/>
        <w:spacing w:before="0" w:line="240" w:lineRule="auto"/>
        <w:ind w:firstLine="709"/>
        <w:rPr>
          <w:sz w:val="28"/>
          <w:szCs w:val="28"/>
        </w:rPr>
      </w:pPr>
      <w:r w:rsidRPr="00EE0F80">
        <w:rPr>
          <w:sz w:val="28"/>
          <w:szCs w:val="28"/>
        </w:rPr>
        <w:t xml:space="preserve">Опанування курсу «Адміністративний процес» передбачає слухання лекцій; самостійне оволодіння теоретичним матеріалом; відпрацювання тем, що винесені на практичні заняття; виконання контрольних робіт та тестових завдань. Підсумкова форма контролю – залік. </w:t>
      </w:r>
    </w:p>
    <w:p w:rsidR="007F56E0" w:rsidRPr="00EE0F80" w:rsidRDefault="007F56E0" w:rsidP="00EE0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t>Міждисциплінарні зв’язки:</w:t>
      </w:r>
      <w:r w:rsidRPr="00EE0F80">
        <w:rPr>
          <w:rFonts w:ascii="Times New Roman" w:eastAsia="Times New Roman" w:hAnsi="Times New Roman" w:cs="Times New Roman"/>
          <w:sz w:val="28"/>
          <w:szCs w:val="28"/>
          <w:lang w:val="uk-UA" w:eastAsia="ru-RU"/>
        </w:rPr>
        <w:t xml:space="preserve"> Вивчення курсу «Адміністративний процес» </w:t>
      </w:r>
      <w:r w:rsidRPr="00EE0F80">
        <w:rPr>
          <w:rFonts w:ascii="Times New Roman" w:eastAsia="Times New Roman" w:hAnsi="Times New Roman" w:cs="Times New Roman"/>
          <w:sz w:val="28"/>
          <w:szCs w:val="28"/>
          <w:lang w:val="uk-UA" w:eastAsia="ru-RU"/>
        </w:rPr>
        <w:lastRenderedPageBreak/>
        <w:t>ґрунтується на знаннях, отриманих з попередньо вивчених дисциплін: теорія держави і права, конституційне право, адміністративне право тощо.</w:t>
      </w:r>
    </w:p>
    <w:p w:rsidR="00BA30F6" w:rsidRPr="00EE0F80" w:rsidRDefault="00BA30F6"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У результаті вивчення дисципліни студенти повинні </w:t>
      </w:r>
    </w:p>
    <w:p w:rsidR="00960DE0" w:rsidRPr="00EE0F80" w:rsidRDefault="00960DE0" w:rsidP="00EE0F80">
      <w:pPr>
        <w:pStyle w:val="af8"/>
        <w:widowControl w:val="0"/>
        <w:ind w:firstLine="709"/>
        <w:jc w:val="both"/>
        <w:rPr>
          <w:b/>
          <w:sz w:val="28"/>
          <w:szCs w:val="28"/>
        </w:rPr>
      </w:pPr>
      <w:r w:rsidRPr="00EE0F80">
        <w:rPr>
          <w:b/>
          <w:sz w:val="28"/>
          <w:szCs w:val="28"/>
        </w:rPr>
        <w:t>Знати:</w:t>
      </w:r>
    </w:p>
    <w:p w:rsidR="00960DE0" w:rsidRPr="00EE0F80" w:rsidRDefault="00960DE0" w:rsidP="00EE0F80">
      <w:pPr>
        <w:pStyle w:val="af8"/>
        <w:widowControl w:val="0"/>
        <w:ind w:firstLine="709"/>
        <w:jc w:val="both"/>
        <w:rPr>
          <w:sz w:val="28"/>
          <w:szCs w:val="28"/>
        </w:rPr>
      </w:pPr>
      <w:r w:rsidRPr="00EE0F80">
        <w:rPr>
          <w:i/>
          <w:sz w:val="28"/>
          <w:szCs w:val="28"/>
        </w:rPr>
        <w:t>1) на понятійному рівні:</w:t>
      </w:r>
      <w:r w:rsidRPr="00EE0F80">
        <w:rPr>
          <w:sz w:val="28"/>
          <w:szCs w:val="28"/>
        </w:rPr>
        <w:t xml:space="preserve"> основні категорії адміністративного процесу, особливості адміністративно-процесуальних норм та адміністративно-процесуальних відносин, принципи адміністративного процесу, порядок здійснення окремих видів проваджень: дозвільно-реєстраційних; ліцензійних; контрольно-наглядових; дисциплінарних; систему суб’єктів адміністративного процесу та їх повноваження.</w:t>
      </w:r>
    </w:p>
    <w:p w:rsidR="00960DE0" w:rsidRPr="00EE0F80" w:rsidRDefault="00960DE0" w:rsidP="00EE0F80">
      <w:pPr>
        <w:pStyle w:val="af8"/>
        <w:widowControl w:val="0"/>
        <w:ind w:firstLine="709"/>
        <w:jc w:val="both"/>
        <w:rPr>
          <w:sz w:val="28"/>
          <w:szCs w:val="28"/>
        </w:rPr>
      </w:pPr>
      <w:r w:rsidRPr="00EE0F80">
        <w:rPr>
          <w:i/>
          <w:sz w:val="28"/>
          <w:szCs w:val="28"/>
        </w:rPr>
        <w:t xml:space="preserve">2) на фундаментальному рівні: </w:t>
      </w:r>
      <w:r w:rsidRPr="00EE0F80">
        <w:rPr>
          <w:sz w:val="28"/>
          <w:szCs w:val="28"/>
        </w:rPr>
        <w:t>особливості змісту суспільних відносин, що виникають під час  розгляду та вирішення конкретних адміністративних справ, правильного тлумачення та реалізації норм адміністративно-процесуального законодавства у практичній діяльності посадових осіб.</w:t>
      </w:r>
    </w:p>
    <w:p w:rsidR="00960DE0" w:rsidRPr="00EE0F80" w:rsidRDefault="00960DE0" w:rsidP="00EE0F80">
      <w:pPr>
        <w:pStyle w:val="af8"/>
        <w:widowControl w:val="0"/>
        <w:ind w:firstLine="709"/>
        <w:jc w:val="both"/>
        <w:rPr>
          <w:sz w:val="28"/>
          <w:szCs w:val="28"/>
        </w:rPr>
      </w:pPr>
      <w:r w:rsidRPr="00EE0F80">
        <w:rPr>
          <w:i/>
          <w:sz w:val="28"/>
          <w:szCs w:val="28"/>
        </w:rPr>
        <w:t>3) на практично-творчому рівні:</w:t>
      </w:r>
      <w:r w:rsidRPr="00EE0F80">
        <w:rPr>
          <w:sz w:val="28"/>
          <w:szCs w:val="28"/>
        </w:rPr>
        <w:t xml:space="preserve"> процесуальний порядок розгляду та вирішення конкретної адміністративної справи; особливості організації суб'єктів владних повноважень щодо розгляду адміністративних справ у сфері державного управління; правової основи діяльності, структури та повноважень адміністративних судів України.</w:t>
      </w:r>
    </w:p>
    <w:p w:rsidR="00960DE0" w:rsidRPr="00EE0F80" w:rsidRDefault="00960DE0" w:rsidP="00EE0F80">
      <w:pPr>
        <w:pStyle w:val="af8"/>
        <w:widowControl w:val="0"/>
        <w:ind w:firstLine="709"/>
        <w:jc w:val="both"/>
        <w:rPr>
          <w:b/>
          <w:sz w:val="28"/>
          <w:szCs w:val="28"/>
        </w:rPr>
      </w:pPr>
      <w:r w:rsidRPr="00EE0F80">
        <w:rPr>
          <w:b/>
          <w:sz w:val="28"/>
          <w:szCs w:val="28"/>
        </w:rPr>
        <w:t>Вміти:</w:t>
      </w:r>
    </w:p>
    <w:p w:rsidR="00960DE0" w:rsidRPr="00EE0F80" w:rsidRDefault="00960DE0" w:rsidP="00EE0F80">
      <w:pPr>
        <w:pStyle w:val="af8"/>
        <w:widowControl w:val="0"/>
        <w:ind w:firstLine="709"/>
        <w:jc w:val="both"/>
        <w:rPr>
          <w:sz w:val="28"/>
          <w:szCs w:val="28"/>
        </w:rPr>
      </w:pPr>
      <w:r w:rsidRPr="00EE0F80">
        <w:rPr>
          <w:i/>
          <w:sz w:val="28"/>
          <w:szCs w:val="28"/>
        </w:rPr>
        <w:t xml:space="preserve">1) на репродуктивному рівні: </w:t>
      </w:r>
      <w:r w:rsidRPr="00EE0F80">
        <w:rPr>
          <w:sz w:val="28"/>
          <w:szCs w:val="28"/>
        </w:rPr>
        <w:t>відтворювати основні поняття та категорії, що відображають сутність адміністративно-процесуальних відносин.</w:t>
      </w:r>
    </w:p>
    <w:p w:rsidR="00960DE0" w:rsidRPr="00EE0F80" w:rsidRDefault="00960DE0" w:rsidP="00EE0F80">
      <w:pPr>
        <w:pStyle w:val="af8"/>
        <w:widowControl w:val="0"/>
        <w:ind w:firstLine="709"/>
        <w:jc w:val="both"/>
        <w:rPr>
          <w:sz w:val="28"/>
          <w:szCs w:val="28"/>
        </w:rPr>
      </w:pPr>
      <w:r w:rsidRPr="00EE0F80">
        <w:rPr>
          <w:i/>
          <w:sz w:val="28"/>
          <w:szCs w:val="28"/>
        </w:rPr>
        <w:t>2) алгоритмічному рівні:</w:t>
      </w:r>
      <w:r w:rsidRPr="00EE0F80">
        <w:rPr>
          <w:rStyle w:val="rvts14"/>
          <w:sz w:val="28"/>
          <w:szCs w:val="28"/>
        </w:rPr>
        <w:t>довільно використовувати засвоєні знання для розв’язання типових ситуацій, що виникають під час професійної діяльності юриста, а також організовувати свою діяльність на основі певного алгоритму; складати необхідні адміністративно-</w:t>
      </w:r>
      <w:r w:rsidRPr="00EE0F80">
        <w:rPr>
          <w:sz w:val="28"/>
          <w:szCs w:val="28"/>
        </w:rPr>
        <w:t>процесуальні та інші документи</w:t>
      </w:r>
      <w:r w:rsidRPr="00EE0F80">
        <w:rPr>
          <w:rStyle w:val="rvts14"/>
          <w:sz w:val="28"/>
          <w:szCs w:val="28"/>
        </w:rPr>
        <w:t>.</w:t>
      </w:r>
    </w:p>
    <w:p w:rsidR="00960DE0" w:rsidRPr="00EE0F80" w:rsidRDefault="00960DE0" w:rsidP="00EE0F80">
      <w:pPr>
        <w:pStyle w:val="af8"/>
        <w:widowControl w:val="0"/>
        <w:ind w:firstLine="709"/>
        <w:jc w:val="both"/>
        <w:rPr>
          <w:sz w:val="28"/>
          <w:szCs w:val="28"/>
        </w:rPr>
      </w:pPr>
      <w:r w:rsidRPr="00EE0F80">
        <w:rPr>
          <w:i/>
          <w:sz w:val="28"/>
          <w:szCs w:val="28"/>
        </w:rPr>
        <w:t>3) на евристичному рівні:</w:t>
      </w:r>
      <w:r w:rsidRPr="00EE0F80">
        <w:rPr>
          <w:rStyle w:val="rvts14"/>
          <w:sz w:val="28"/>
          <w:szCs w:val="28"/>
        </w:rPr>
        <w:t>орієнтуватися у процесі зміни професійних завдань, знаходити шляхи розв</w:t>
      </w:r>
      <w:r w:rsidRPr="00EE0F80">
        <w:rPr>
          <w:rStyle w:val="rvts20"/>
          <w:sz w:val="28"/>
          <w:szCs w:val="28"/>
        </w:rPr>
        <w:t>’</w:t>
      </w:r>
      <w:r w:rsidRPr="00EE0F80">
        <w:rPr>
          <w:rStyle w:val="rvts14"/>
          <w:sz w:val="28"/>
          <w:szCs w:val="28"/>
        </w:rPr>
        <w:t>язку нетипових задач</w:t>
      </w:r>
      <w:r w:rsidRPr="00EE0F80">
        <w:rPr>
          <w:sz w:val="28"/>
          <w:szCs w:val="28"/>
        </w:rPr>
        <w:t>, що виникають під час вирішення конкретної адміністративної справи.</w:t>
      </w:r>
    </w:p>
    <w:p w:rsidR="00960DE0" w:rsidRPr="00EE0F80" w:rsidRDefault="00960DE0" w:rsidP="00EE0F80">
      <w:pPr>
        <w:pStyle w:val="af8"/>
        <w:widowControl w:val="0"/>
        <w:ind w:firstLine="709"/>
        <w:jc w:val="both"/>
        <w:rPr>
          <w:sz w:val="28"/>
          <w:szCs w:val="28"/>
        </w:rPr>
      </w:pPr>
      <w:r w:rsidRPr="00EE0F80">
        <w:rPr>
          <w:i/>
          <w:sz w:val="28"/>
          <w:szCs w:val="28"/>
        </w:rPr>
        <w:t>4) на творчому рівні:</w:t>
      </w:r>
      <w:r w:rsidRPr="00EE0F80">
        <w:rPr>
          <w:rStyle w:val="rvts14"/>
          <w:sz w:val="28"/>
          <w:szCs w:val="28"/>
        </w:rPr>
        <w:t xml:space="preserve"> переосмислювати наявні знання стосовно нових фактів; адаптувати раніше отриманий досвід до змінних умов та нестандартних ситуацій;варіативно розв</w:t>
      </w:r>
      <w:r w:rsidRPr="00EE0F80">
        <w:rPr>
          <w:rStyle w:val="rvts20"/>
          <w:sz w:val="28"/>
          <w:szCs w:val="28"/>
        </w:rPr>
        <w:t>’</w:t>
      </w:r>
      <w:r w:rsidRPr="00EE0F80">
        <w:rPr>
          <w:rStyle w:val="rvts14"/>
          <w:sz w:val="28"/>
          <w:szCs w:val="28"/>
        </w:rPr>
        <w:t>язувати професійні завдання; у вмінні самостійно вести експериментальну, науково-дослідницьку діяльність.</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Метою проведення практичних занять – є формування у студентів системи правових знань з курсу «</w:t>
      </w:r>
      <w:r w:rsidR="007F56E0" w:rsidRPr="00EE0F80">
        <w:rPr>
          <w:rFonts w:ascii="Times New Roman" w:eastAsia="Times New Roman" w:hAnsi="Times New Roman" w:cs="Times New Roman"/>
          <w:sz w:val="28"/>
          <w:szCs w:val="28"/>
          <w:lang w:val="uk-UA" w:eastAsia="ru-RU"/>
        </w:rPr>
        <w:t>Адміністративний процес</w:t>
      </w:r>
      <w:r w:rsidRPr="00EE0F80">
        <w:rPr>
          <w:rFonts w:ascii="Times New Roman" w:eastAsia="Times New Roman" w:hAnsi="Times New Roman" w:cs="Times New Roman"/>
          <w:sz w:val="28"/>
          <w:szCs w:val="28"/>
          <w:lang w:val="uk-UA" w:eastAsia="ru-RU"/>
        </w:rPr>
        <w:t xml:space="preserve">», основою яких є набуття практичних навичок щодо використання теоретичних знань та вміле застосування нормативних актів у процесі здійснення практичної діяльності у відповідному фаховому напрямку.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У результаті виконання практичних завдань студент повинен уміти: </w:t>
      </w:r>
    </w:p>
    <w:p w:rsidR="00AD1844" w:rsidRPr="00EE0F80" w:rsidRDefault="00AD1844" w:rsidP="00EE0F80">
      <w:pPr>
        <w:pStyle w:val="ab"/>
        <w:widowControl w:val="0"/>
        <w:numPr>
          <w:ilvl w:val="0"/>
          <w:numId w:val="25"/>
        </w:numPr>
        <w:tabs>
          <w:tab w:val="left" w:pos="1204"/>
        </w:tabs>
        <w:ind w:left="0" w:firstLine="709"/>
        <w:jc w:val="both"/>
        <w:rPr>
          <w:szCs w:val="28"/>
        </w:rPr>
      </w:pPr>
      <w:r w:rsidRPr="00EE0F80">
        <w:rPr>
          <w:szCs w:val="28"/>
        </w:rPr>
        <w:t xml:space="preserve">застосовувати на практиці чинне </w:t>
      </w:r>
      <w:r w:rsidR="007F56E0" w:rsidRPr="00EE0F80">
        <w:rPr>
          <w:szCs w:val="28"/>
        </w:rPr>
        <w:t>адміністративне</w:t>
      </w:r>
      <w:r w:rsidRPr="00EE0F80">
        <w:rPr>
          <w:szCs w:val="28"/>
        </w:rPr>
        <w:t xml:space="preserve"> законодавство України, акцентуючи увагу на розв’язанні спірних питань правового характеру;</w:t>
      </w:r>
    </w:p>
    <w:p w:rsidR="00AD1844" w:rsidRPr="00EE0F80" w:rsidRDefault="00AD1844" w:rsidP="00EE0F80">
      <w:pPr>
        <w:widowControl w:val="0"/>
        <w:numPr>
          <w:ilvl w:val="0"/>
          <w:numId w:val="25"/>
        </w:numPr>
        <w:tabs>
          <w:tab w:val="left" w:pos="1204"/>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аналізувати юридичну ситуацію та шляхи її вирішення.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Під час </w:t>
      </w:r>
      <w:r w:rsidR="007F56E0" w:rsidRPr="00EE0F80">
        <w:rPr>
          <w:rFonts w:ascii="Times New Roman" w:eastAsia="Times New Roman" w:hAnsi="Times New Roman" w:cs="Times New Roman"/>
          <w:sz w:val="28"/>
          <w:szCs w:val="28"/>
          <w:lang w:val="uk-UA" w:eastAsia="ru-RU"/>
        </w:rPr>
        <w:t>практичних</w:t>
      </w:r>
      <w:r w:rsidRPr="00EE0F80">
        <w:rPr>
          <w:rFonts w:ascii="Times New Roman" w:eastAsia="Times New Roman" w:hAnsi="Times New Roman" w:cs="Times New Roman"/>
          <w:sz w:val="28"/>
          <w:szCs w:val="28"/>
          <w:lang w:val="uk-UA" w:eastAsia="ru-RU"/>
        </w:rPr>
        <w:t xml:space="preserve"> занять, при перевiрцi виконання контрольних робіт тощо за результатом виставляється диференційована оцінка. При цьому </w:t>
      </w:r>
      <w:r w:rsidRPr="00EE0F80">
        <w:rPr>
          <w:rFonts w:ascii="Times New Roman" w:eastAsia="Times New Roman" w:hAnsi="Times New Roman" w:cs="Times New Roman"/>
          <w:sz w:val="28"/>
          <w:szCs w:val="28"/>
          <w:lang w:val="uk-UA" w:eastAsia="ru-RU"/>
        </w:rPr>
        <w:lastRenderedPageBreak/>
        <w:t>враховується повнота і правильність виконання завдань, вміння проаналізувати чинне законодавство та правильно його застосувати.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Самостійна робота студентів є одним з найважливіших видів навчальної підготовки, вона сприяє глибокому засвоєнню дисципліни, формуванню наукового світогляду, набуттю навичок правильного застосування правових норм. Метою самостійної роботи є надання можливості студентам закріпити і поглибити знання з основних тем навчальної дисципліни та тем, що розглядаються на лекційних та практичних заняттях, формування у студентів самостійно користуватися нормативно-правовими актами, здійснення контролю за самостійним вивченням студентами рекомендованої наукової та навчальної літератури, а також основних нормативно-правових актів.</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Самостійна робота повинна здійснюватися систематично. В процесі підготовки необхідно органічно поєднати засвоєння теоретичних та практичних знань. Навчально-методичним підґрунтям повинні бути конспекти лекції, підручники, посібники, нормативно-правові акти, а також рекомендована спеціальна література. Головне завдання полягає у розвитку здібностей усвідомлювати найважливіші категорії дисципліни.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При самостійній підготовці студенти повинні опрацювати споріднені питання, що обговорювалися на заняттях, проаналізувати необхідні нормативно-правові акти і, якщо потрібно, зробити витяги з них, законспектувати основні положення праць з списку рекомендованої літератури, скласти тези своїх доповідей, а також потрібну інформацію, що може відображатися у рефератах.</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Cs/>
          <w:sz w:val="28"/>
          <w:szCs w:val="28"/>
          <w:lang w:val="uk-UA" w:eastAsia="ru-RU"/>
        </w:rPr>
        <w:t xml:space="preserve">Реферат </w:t>
      </w:r>
      <w:r w:rsidRPr="00EE0F80">
        <w:rPr>
          <w:rFonts w:ascii="Times New Roman" w:eastAsia="Times New Roman" w:hAnsi="Times New Roman" w:cs="Times New Roman"/>
          <w:sz w:val="28"/>
          <w:szCs w:val="28"/>
          <w:lang w:val="uk-UA" w:eastAsia="ru-RU"/>
        </w:rPr>
        <w:t xml:space="preserve">– це індивідуальне завдання, яке сприяє розширенню та поглибленню теоретичних знань студентів з окремих тем навчальної дисципліни, формує навички самостійної роботи з навчальною та науковою літературою, </w:t>
      </w:r>
      <w:r w:rsidR="007F56E0" w:rsidRPr="00EE0F80">
        <w:rPr>
          <w:rFonts w:ascii="Times New Roman" w:eastAsia="Times New Roman" w:hAnsi="Times New Roman" w:cs="Times New Roman"/>
          <w:sz w:val="28"/>
          <w:szCs w:val="28"/>
          <w:lang w:val="uk-UA" w:eastAsia="ru-RU"/>
        </w:rPr>
        <w:t>адміністративним</w:t>
      </w:r>
      <w:r w:rsidRPr="00EE0F80">
        <w:rPr>
          <w:rFonts w:ascii="Times New Roman" w:eastAsia="Times New Roman" w:hAnsi="Times New Roman" w:cs="Times New Roman"/>
          <w:sz w:val="28"/>
          <w:szCs w:val="28"/>
          <w:lang w:val="uk-UA" w:eastAsia="ru-RU"/>
        </w:rPr>
        <w:t xml:space="preserve"> законодавством, практичними завданнями.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t>Методична структура курсу.</w:t>
      </w:r>
      <w:r w:rsidRPr="00EE0F80">
        <w:rPr>
          <w:rFonts w:ascii="Times New Roman" w:eastAsia="Times New Roman" w:hAnsi="Times New Roman" w:cs="Times New Roman"/>
          <w:sz w:val="28"/>
          <w:szCs w:val="28"/>
          <w:lang w:val="uk-UA" w:eastAsia="ru-RU"/>
        </w:rPr>
        <w:t xml:space="preserve"> Викладання дисципліни здійснюється у формі читання лекцій, проведення практичних занять та самостійної роботи студентів.</w:t>
      </w:r>
    </w:p>
    <w:p w:rsidR="00AD1844" w:rsidRPr="00EE0F80" w:rsidRDefault="00AD1844"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bCs/>
          <w:color w:val="000000"/>
          <w:sz w:val="28"/>
          <w:szCs w:val="28"/>
          <w:lang w:val="uk-UA" w:eastAsia="ru-RU"/>
        </w:rPr>
        <w:t xml:space="preserve">Лекційні заняття </w:t>
      </w:r>
      <w:r w:rsidRPr="00EE0F80">
        <w:rPr>
          <w:rFonts w:ascii="Times New Roman" w:eastAsia="Times New Roman" w:hAnsi="Times New Roman" w:cs="Times New Roman"/>
          <w:color w:val="000000"/>
          <w:sz w:val="28"/>
          <w:szCs w:val="28"/>
          <w:lang w:val="uk-UA" w:eastAsia="ru-RU"/>
        </w:rPr>
        <w:t xml:space="preserve">передбачають викладення теоретичного матеріалу безпосередньо викладачем. Лекції охоплюють основний матеріал навчальної дисципліни. Мета лекції – формування теоретичної та методологічної основи для поступового засвоєння основних положень курсу. У ряді випадків лекція виступає в якості основного джерела інформації: якщо деякі теми або питання не знайшли свого відображення в підручниках та навчальних посібниках, якщо мають місце зміни в законодавстві, якщо окремі теми або питання є складними для засвоєння при самостійному вивченні. </w:t>
      </w:r>
    </w:p>
    <w:p w:rsidR="00AD1844" w:rsidRPr="00EE0F80" w:rsidRDefault="00AD1844"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bCs/>
          <w:color w:val="000000"/>
          <w:sz w:val="28"/>
          <w:szCs w:val="28"/>
          <w:lang w:val="uk-UA" w:eastAsia="ru-RU"/>
        </w:rPr>
        <w:t xml:space="preserve">Практичне заняття </w:t>
      </w:r>
      <w:r w:rsidRPr="00EE0F80">
        <w:rPr>
          <w:rFonts w:ascii="Times New Roman" w:eastAsia="Times New Roman" w:hAnsi="Times New Roman" w:cs="Times New Roman"/>
          <w:color w:val="000000"/>
          <w:sz w:val="28"/>
          <w:szCs w:val="28"/>
          <w:lang w:val="uk-UA" w:eastAsia="ru-RU"/>
        </w:rPr>
        <w:t xml:space="preserve">– це форма навчального заняття, на якому студентами вивчаються попередньо визначені теми навчальної дисципліни шляхом відповідей на питання викладача. Така форма навчання спрямована на формування у студента практичних навичок застосування теоретичних знань та діючого законодавства при вирішенні практичних завдань. Викладачем </w:t>
      </w:r>
      <w:r w:rsidR="00EE0F80" w:rsidRPr="00EE0F80">
        <w:rPr>
          <w:rFonts w:ascii="Times New Roman" w:eastAsia="Times New Roman" w:hAnsi="Times New Roman" w:cs="Times New Roman"/>
          <w:color w:val="000000"/>
          <w:sz w:val="28"/>
          <w:szCs w:val="28"/>
          <w:lang w:val="uk-UA" w:eastAsia="ru-RU"/>
        </w:rPr>
        <w:t>зорганізується</w:t>
      </w:r>
      <w:r w:rsidRPr="00EE0F80">
        <w:rPr>
          <w:rFonts w:ascii="Times New Roman" w:eastAsia="Times New Roman" w:hAnsi="Times New Roman" w:cs="Times New Roman"/>
          <w:color w:val="000000"/>
          <w:sz w:val="28"/>
          <w:szCs w:val="28"/>
          <w:lang w:val="uk-UA" w:eastAsia="ru-RU"/>
        </w:rPr>
        <w:t xml:space="preserve"> дискусія по проблемним питанням теорії та практики митного </w:t>
      </w:r>
      <w:r w:rsidRPr="00EE0F80">
        <w:rPr>
          <w:rFonts w:ascii="Times New Roman" w:eastAsia="Times New Roman" w:hAnsi="Times New Roman" w:cs="Times New Roman"/>
          <w:color w:val="000000"/>
          <w:sz w:val="28"/>
          <w:szCs w:val="28"/>
          <w:lang w:val="uk-UA" w:eastAsia="ru-RU"/>
        </w:rPr>
        <w:lastRenderedPageBreak/>
        <w:t xml:space="preserve">права. Викладачем оцінюються виступи студентів, їх участь у дискусії, знання та вміння відстоювати свою позицію.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bCs/>
          <w:sz w:val="28"/>
          <w:szCs w:val="28"/>
          <w:lang w:val="uk-UA" w:eastAsia="ru-RU"/>
        </w:rPr>
        <w:t xml:space="preserve">Самостійна робота студентів </w:t>
      </w:r>
      <w:r w:rsidRPr="00EE0F80">
        <w:rPr>
          <w:rFonts w:ascii="Times New Roman" w:eastAsia="Times New Roman" w:hAnsi="Times New Roman" w:cs="Times New Roman"/>
          <w:sz w:val="28"/>
          <w:szCs w:val="28"/>
          <w:lang w:val="uk-UA" w:eastAsia="ru-RU"/>
        </w:rPr>
        <w:t xml:space="preserve">є складовою навчального процесу, основним засобом опанування навчального матеріалу у позааудиторний час. Мета самостійної роботи – засвоїти в повному обсязі навчальну програму і сформувати самостійність як важливу професійну якість, сутність якої полягає в умінні систематизувати, планувати та контролювати власну діяльність. Завдання самостійної роботи студентів з дисципліни – засвоєння, закріплення та систематизація відповідних теоретичних знань, а також їх застосування при виконанні практичних завдань. Самостійна робота студентів забезпечує їх підготовку до поточних аудиторних занять. До основних форм самостійної роботи студентів належать такі: опрацювання прослуханого лекційного матеріалу, рекомендованих нормативних актів та літератури; вивчення та конспектування питань, передбачених для самостійного опрацювання; розв’язування задач; підготовка до семінарських занять; підготовка до різних форм поточного контролю; підготовка до заліку. </w:t>
      </w:r>
    </w:p>
    <w:p w:rsidR="00AD1844" w:rsidRPr="00EE0F80" w:rsidRDefault="00AD1844"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Метод навчання – взаємопов'язана діяльність викладача та студентів, спрямована на засвоєння студентами системи знань, набуття умінь і навичок, їх виховання і загальний розвиток. </w:t>
      </w:r>
    </w:p>
    <w:p w:rsidR="00AD1844" w:rsidRPr="00EE0F80" w:rsidRDefault="00AD1844"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AD1844" w:rsidRPr="00EE0F80" w:rsidRDefault="00AD1844"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1. </w:t>
      </w:r>
      <w:r w:rsidRPr="00EE0F80">
        <w:rPr>
          <w:rFonts w:ascii="Times New Roman" w:eastAsia="Times New Roman" w:hAnsi="Times New Roman" w:cs="Times New Roman"/>
          <w:b/>
          <w:bCs/>
          <w:color w:val="000000"/>
          <w:sz w:val="28"/>
          <w:szCs w:val="28"/>
          <w:lang w:val="uk-UA" w:eastAsia="ru-RU"/>
        </w:rPr>
        <w:t xml:space="preserve">Поточний контроль знань </w:t>
      </w:r>
      <w:r w:rsidRPr="00EE0F80">
        <w:rPr>
          <w:rFonts w:ascii="Times New Roman" w:eastAsia="Times New Roman" w:hAnsi="Times New Roman" w:cs="Times New Roman"/>
          <w:color w:val="000000"/>
          <w:sz w:val="28"/>
          <w:szCs w:val="28"/>
          <w:lang w:val="uk-UA" w:eastAsia="ru-RU"/>
        </w:rPr>
        <w:t xml:space="preserve">на лекційних і практичних заняттях (у формі усного опитування, письмових тестів, вирішення практичних завдань) є засобом виявлення ступеня сприйняття (засвоєння) студентами навчального матеріалу. </w:t>
      </w:r>
    </w:p>
    <w:p w:rsidR="00AD1844" w:rsidRPr="00EE0F80" w:rsidRDefault="00AD1844"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2. </w:t>
      </w:r>
      <w:r w:rsidRPr="00EE0F80">
        <w:rPr>
          <w:rFonts w:ascii="Times New Roman" w:eastAsia="Times New Roman" w:hAnsi="Times New Roman" w:cs="Times New Roman"/>
          <w:b/>
          <w:bCs/>
          <w:color w:val="000000"/>
          <w:sz w:val="28"/>
          <w:szCs w:val="28"/>
          <w:lang w:val="uk-UA" w:eastAsia="ru-RU"/>
        </w:rPr>
        <w:t xml:space="preserve">Модульний контроль знань </w:t>
      </w:r>
      <w:r w:rsidRPr="00EE0F80">
        <w:rPr>
          <w:rFonts w:ascii="Times New Roman" w:eastAsia="Times New Roman" w:hAnsi="Times New Roman" w:cs="Times New Roman"/>
          <w:color w:val="000000"/>
          <w:sz w:val="28"/>
          <w:szCs w:val="28"/>
          <w:lang w:val="uk-UA" w:eastAsia="ru-RU"/>
        </w:rPr>
        <w:t xml:space="preserve">(у формі письмової модульної контрольної роботи) є показником якості вивчення студентами окремих розділів, тем і пов'язаних з цим пізнавальних, методичних, психологічних і організаційних якостей студентів. </w:t>
      </w:r>
    </w:p>
    <w:p w:rsidR="00AD1844" w:rsidRPr="00EE0F80" w:rsidRDefault="00AD1844"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3. </w:t>
      </w:r>
      <w:r w:rsidRPr="00EE0F80">
        <w:rPr>
          <w:rFonts w:ascii="Times New Roman" w:eastAsia="Times New Roman" w:hAnsi="Times New Roman" w:cs="Times New Roman"/>
          <w:b/>
          <w:bCs/>
          <w:color w:val="000000"/>
          <w:sz w:val="28"/>
          <w:szCs w:val="28"/>
          <w:lang w:val="uk-UA" w:eastAsia="ru-RU"/>
        </w:rPr>
        <w:t xml:space="preserve">Підсумковий контроль знань </w:t>
      </w:r>
      <w:r w:rsidRPr="00EE0F80">
        <w:rPr>
          <w:rFonts w:ascii="Times New Roman" w:eastAsia="Times New Roman" w:hAnsi="Times New Roman" w:cs="Times New Roman"/>
          <w:color w:val="000000"/>
          <w:sz w:val="28"/>
          <w:szCs w:val="28"/>
          <w:lang w:val="uk-UA" w:eastAsia="ru-RU"/>
        </w:rPr>
        <w:t>(у формі заліку) є показником дійсного змісту знань студентів за обсягом, якістю і глибиною та вміннями застосовувати їх у практичній діяльності.</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1.2. ГАЛУЗЬ ВИКОРИСТАННЯ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Стандарт поширюється на кафедри Державного ВНЗ «Національний гірничий університет», що ведуть викладання вибіркової дисципліни «</w:t>
      </w:r>
      <w:r w:rsidR="007F56E0" w:rsidRPr="00EE0F80">
        <w:rPr>
          <w:rFonts w:ascii="Times New Roman" w:eastAsia="Times New Roman" w:hAnsi="Times New Roman" w:cs="Times New Roman"/>
          <w:bCs/>
          <w:sz w:val="28"/>
          <w:szCs w:val="28"/>
          <w:lang w:val="uk-UA" w:eastAsia="ru-RU"/>
        </w:rPr>
        <w:t xml:space="preserve">Адміністративний </w:t>
      </w:r>
      <w:r w:rsidR="00EE0F80" w:rsidRPr="00EE0F80">
        <w:rPr>
          <w:rFonts w:ascii="Times New Roman" w:eastAsia="Times New Roman" w:hAnsi="Times New Roman" w:cs="Times New Roman"/>
          <w:bCs/>
          <w:sz w:val="28"/>
          <w:szCs w:val="28"/>
          <w:lang w:val="uk-UA" w:eastAsia="ru-RU"/>
        </w:rPr>
        <w:t>процес</w:t>
      </w:r>
      <w:r w:rsidRPr="00EE0F80">
        <w:rPr>
          <w:rFonts w:ascii="Times New Roman" w:eastAsia="Times New Roman" w:hAnsi="Times New Roman" w:cs="Times New Roman"/>
          <w:bCs/>
          <w:sz w:val="28"/>
          <w:szCs w:val="28"/>
          <w:lang w:val="uk-UA" w:eastAsia="ru-RU"/>
        </w:rPr>
        <w:t xml:space="preserve">». </w:t>
      </w:r>
    </w:p>
    <w:p w:rsidR="00AD1844" w:rsidRPr="00EE0F80" w:rsidRDefault="00AD1844" w:rsidP="00EE0F80">
      <w:pPr>
        <w:widowControl w:val="0"/>
        <w:tabs>
          <w:tab w:val="left" w:pos="2694"/>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Стандарт встановлює:</w:t>
      </w:r>
    </w:p>
    <w:p w:rsidR="00AD1844" w:rsidRPr="00EE0F80" w:rsidRDefault="00AD1844" w:rsidP="00EE0F80">
      <w:pPr>
        <w:widowControl w:val="0"/>
        <w:numPr>
          <w:ilvl w:val="0"/>
          <w:numId w:val="3"/>
        </w:numPr>
        <w:tabs>
          <w:tab w:val="left" w:pos="636"/>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компетенції, що мають бути опановані тими, хто навчаються на базі ОПП бакалавра;</w:t>
      </w:r>
    </w:p>
    <w:p w:rsidR="00AD1844" w:rsidRPr="00EE0F80" w:rsidRDefault="00AD1844" w:rsidP="00EE0F80">
      <w:pPr>
        <w:widowControl w:val="0"/>
        <w:numPr>
          <w:ilvl w:val="0"/>
          <w:numId w:val="3"/>
        </w:numPr>
        <w:tabs>
          <w:tab w:val="left" w:pos="636"/>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перелік змістових модулів, що опосередковує освітні та професійні компетенції;</w:t>
      </w:r>
    </w:p>
    <w:p w:rsidR="00AD1844" w:rsidRPr="00EE0F80" w:rsidRDefault="00AD1844" w:rsidP="00EE0F80">
      <w:pPr>
        <w:widowControl w:val="0"/>
        <w:numPr>
          <w:ilvl w:val="0"/>
          <w:numId w:val="3"/>
        </w:numPr>
        <w:tabs>
          <w:tab w:val="left" w:pos="636"/>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розподіл навчального матеріалу за видами занять;</w:t>
      </w:r>
    </w:p>
    <w:p w:rsidR="00AD1844" w:rsidRPr="00EE0F80" w:rsidRDefault="00AD1844" w:rsidP="00EE0F80">
      <w:pPr>
        <w:widowControl w:val="0"/>
        <w:numPr>
          <w:ilvl w:val="0"/>
          <w:numId w:val="3"/>
        </w:numPr>
        <w:tabs>
          <w:tab w:val="left" w:pos="636"/>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lastRenderedPageBreak/>
        <w:t>норми часу на викладання та засвоєння інформаційної бази для заочної форми навчання;</w:t>
      </w:r>
    </w:p>
    <w:p w:rsidR="00AD1844" w:rsidRPr="00EE0F80" w:rsidRDefault="00AD1844" w:rsidP="00EE0F80">
      <w:pPr>
        <w:widowControl w:val="0"/>
        <w:numPr>
          <w:ilvl w:val="0"/>
          <w:numId w:val="3"/>
        </w:numPr>
        <w:tabs>
          <w:tab w:val="left" w:pos="636"/>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форму підсумкового контролю;</w:t>
      </w:r>
    </w:p>
    <w:p w:rsidR="00AD1844" w:rsidRPr="00EE0F80" w:rsidRDefault="00AD1844" w:rsidP="00EE0F80">
      <w:pPr>
        <w:widowControl w:val="0"/>
        <w:numPr>
          <w:ilvl w:val="0"/>
          <w:numId w:val="3"/>
        </w:numPr>
        <w:tabs>
          <w:tab w:val="left" w:pos="636"/>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відповідальність за якість освітньої та професійної підготовки;</w:t>
      </w:r>
    </w:p>
    <w:p w:rsidR="00AD1844" w:rsidRPr="00EE0F80" w:rsidRDefault="00AD1844" w:rsidP="00EE0F80">
      <w:pPr>
        <w:widowControl w:val="0"/>
        <w:numPr>
          <w:ilvl w:val="0"/>
          <w:numId w:val="3"/>
        </w:numPr>
        <w:tabs>
          <w:tab w:val="left" w:pos="636"/>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інформаційно-методичне забезпечення навчальної дисципліни;</w:t>
      </w:r>
    </w:p>
    <w:p w:rsidR="00AD1844" w:rsidRPr="00EE0F80" w:rsidRDefault="00AD1844" w:rsidP="00EE0F80">
      <w:pPr>
        <w:widowControl w:val="0"/>
        <w:numPr>
          <w:ilvl w:val="0"/>
          <w:numId w:val="3"/>
        </w:numPr>
        <w:tabs>
          <w:tab w:val="left" w:pos="636"/>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вимоги до засобів діагностики.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Стандарт придатний для цілей сертифікації фахівців та атестації випускників вищих навчальних закладів.</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p>
    <w:p w:rsidR="00AD1844" w:rsidRPr="00EE0F80" w:rsidRDefault="00AD1844" w:rsidP="00EE0F80">
      <w:pPr>
        <w:widowControl w:val="0"/>
        <w:numPr>
          <w:ilvl w:val="1"/>
          <w:numId w:val="8"/>
        </w:numPr>
        <w:spacing w:after="0" w:line="240" w:lineRule="auto"/>
        <w:ind w:left="0" w:firstLine="709"/>
        <w:contextualSpacing/>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НОРМАТИВНІ ПОСИЛАННЯ</w:t>
      </w:r>
    </w:p>
    <w:p w:rsidR="00AD1844" w:rsidRPr="00EE0F80" w:rsidRDefault="00AD1844" w:rsidP="00EE0F80">
      <w:pPr>
        <w:widowControl w:val="0"/>
        <w:spacing w:after="0" w:line="240" w:lineRule="auto"/>
        <w:ind w:firstLine="709"/>
        <w:contextualSpacing/>
        <w:jc w:val="center"/>
        <w:outlineLvl w:val="0"/>
        <w:rPr>
          <w:rFonts w:ascii="Times New Roman" w:eastAsia="Times New Roman" w:hAnsi="Times New Roman" w:cs="Times New Roman"/>
          <w:b/>
          <w:sz w:val="28"/>
          <w:szCs w:val="28"/>
          <w:lang w:val="uk-UA" w:eastAsia="ru-RU"/>
        </w:rPr>
      </w:pPr>
    </w:p>
    <w:p w:rsidR="00AD1844" w:rsidRPr="00EE0F80" w:rsidRDefault="00AD1844" w:rsidP="00EE0F80">
      <w:pPr>
        <w:widowControl w:val="0"/>
        <w:numPr>
          <w:ilvl w:val="2"/>
          <w:numId w:val="9"/>
        </w:numPr>
        <w:spacing w:after="0" w:line="240" w:lineRule="auto"/>
        <w:ind w:left="0" w:firstLine="709"/>
        <w:contextualSpacing/>
        <w:jc w:val="both"/>
        <w:outlineLvl w:val="0"/>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Закон України «Про вищу освіту» від 01.07.2014 р. № 1556-VII.</w:t>
      </w:r>
    </w:p>
    <w:p w:rsidR="00AD1844" w:rsidRPr="00EE0F80" w:rsidRDefault="00AD1844" w:rsidP="00EE0F80">
      <w:pPr>
        <w:widowControl w:val="0"/>
        <w:numPr>
          <w:ilvl w:val="2"/>
          <w:numId w:val="9"/>
        </w:numPr>
        <w:spacing w:after="0" w:line="240" w:lineRule="auto"/>
        <w:ind w:left="0" w:firstLine="709"/>
        <w:contextualSpacing/>
        <w:jc w:val="both"/>
        <w:outlineLvl w:val="0"/>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Освітньо-професійна програма вищої освіти підготовки бакалаврів за напрямом 081 Право.</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sz w:val="28"/>
          <w:szCs w:val="28"/>
          <w:lang w:val="uk-UA" w:eastAsia="ru-RU"/>
        </w:rPr>
        <w:t>1.3.3. Наказ М</w:t>
      </w:r>
      <w:r w:rsidR="00EE0F80">
        <w:rPr>
          <w:rFonts w:ascii="Times New Roman" w:eastAsia="Times New Roman" w:hAnsi="Times New Roman" w:cs="Times New Roman"/>
          <w:sz w:val="28"/>
          <w:szCs w:val="28"/>
          <w:lang w:val="uk-UA" w:eastAsia="ru-RU"/>
        </w:rPr>
        <w:t>ОН</w:t>
      </w:r>
      <w:r w:rsidRPr="00EE0F80">
        <w:rPr>
          <w:rFonts w:ascii="Times New Roman" w:eastAsia="Times New Roman" w:hAnsi="Times New Roman" w:cs="Times New Roman"/>
          <w:sz w:val="28"/>
          <w:szCs w:val="28"/>
          <w:lang w:val="uk-UA" w:eastAsia="ru-RU"/>
        </w:rPr>
        <w:t xml:space="preserve"> України від 09.07.2009 № 642. </w:t>
      </w:r>
      <w:r w:rsidR="00EE0F80">
        <w:rPr>
          <w:rFonts w:ascii="Times New Roman" w:eastAsia="Times New Roman" w:hAnsi="Times New Roman" w:cs="Times New Roman"/>
          <w:sz w:val="28"/>
          <w:szCs w:val="28"/>
          <w:lang w:val="uk-UA" w:eastAsia="ru-RU"/>
        </w:rPr>
        <w:t>«Про</w:t>
      </w:r>
      <w:r w:rsidRPr="00EE0F80">
        <w:rPr>
          <w:rFonts w:ascii="Times New Roman" w:eastAsia="Times New Roman" w:hAnsi="Times New Roman" w:cs="Times New Roman"/>
          <w:sz w:val="28"/>
          <w:szCs w:val="28"/>
          <w:lang w:val="uk-UA" w:eastAsia="ru-RU"/>
        </w:rPr>
        <w:t xml:space="preserve"> організацію вивчення гуманітарних дисциплін за вільним вибором студента».</w:t>
      </w:r>
    </w:p>
    <w:p w:rsidR="00AD1844" w:rsidRPr="00EE0F80" w:rsidRDefault="00AD1844" w:rsidP="00EE0F80">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hAnsi="Times New Roman" w:cs="Times New Roman"/>
          <w:sz w:val="28"/>
          <w:szCs w:val="28"/>
          <w:lang w:val="uk-UA"/>
        </w:rPr>
        <w:t xml:space="preserve">СВО НГУ ІМЗ </w:t>
      </w:r>
      <w:r w:rsidRPr="00EE0F80">
        <w:rPr>
          <w:rFonts w:ascii="Times New Roman" w:hAnsi="Times New Roman" w:cs="Times New Roman"/>
          <w:bCs/>
          <w:sz w:val="28"/>
          <w:szCs w:val="28"/>
          <w:lang w:val="uk-UA"/>
        </w:rPr>
        <w:t xml:space="preserve">– 14. </w:t>
      </w:r>
      <w:r w:rsidRPr="00EE0F80">
        <w:rPr>
          <w:rFonts w:ascii="Times New Roman" w:hAnsi="Times New Roman" w:cs="Times New Roman"/>
          <w:sz w:val="28"/>
          <w:szCs w:val="28"/>
          <w:lang w:val="uk-UA"/>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w:t>
      </w:r>
      <w:r w:rsidR="00EE0F80">
        <w:rPr>
          <w:rFonts w:ascii="Times New Roman" w:hAnsi="Times New Roman" w:cs="Times New Roman"/>
          <w:sz w:val="28"/>
          <w:szCs w:val="28"/>
          <w:lang w:val="uk-UA"/>
        </w:rPr>
        <w:t>ВО</w:t>
      </w:r>
      <w:r w:rsidRPr="00EE0F80">
        <w:rPr>
          <w:rFonts w:ascii="Times New Roman" w:hAnsi="Times New Roman" w:cs="Times New Roman"/>
          <w:sz w:val="28"/>
          <w:szCs w:val="28"/>
          <w:lang w:val="uk-UA"/>
        </w:rPr>
        <w:t xml:space="preserve"> Н</w:t>
      </w:r>
      <w:r w:rsidR="00EE0F80">
        <w:rPr>
          <w:rFonts w:ascii="Times New Roman" w:hAnsi="Times New Roman" w:cs="Times New Roman"/>
          <w:sz w:val="28"/>
          <w:szCs w:val="28"/>
          <w:lang w:val="uk-UA"/>
        </w:rPr>
        <w:t>ГУ</w:t>
      </w:r>
      <w:r w:rsidRPr="00EE0F80">
        <w:rPr>
          <w:rFonts w:ascii="Times New Roman" w:hAnsi="Times New Roman" w:cs="Times New Roman"/>
          <w:sz w:val="28"/>
          <w:szCs w:val="28"/>
          <w:lang w:val="uk-UA"/>
        </w:rPr>
        <w:t>).</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numPr>
          <w:ilvl w:val="1"/>
          <w:numId w:val="8"/>
        </w:numPr>
        <w:spacing w:after="0" w:line="240" w:lineRule="auto"/>
        <w:ind w:left="0" w:firstLine="709"/>
        <w:contextualSpacing/>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БАЗОВІ ДИСЦИПЛІНИ</w:t>
      </w:r>
    </w:p>
    <w:p w:rsidR="00AD1844" w:rsidRPr="00EE0F80" w:rsidRDefault="00AD1844" w:rsidP="00EE0F80">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«Теорія держави і права»</w:t>
      </w:r>
    </w:p>
    <w:p w:rsidR="00AD1844" w:rsidRPr="00EE0F80" w:rsidRDefault="00AD1844" w:rsidP="00EE0F80">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«Конституційне право»</w:t>
      </w:r>
    </w:p>
    <w:p w:rsidR="00AD1844" w:rsidRPr="00EE0F80" w:rsidRDefault="00AD1844" w:rsidP="00EE0F80">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«Адміністративне право»</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1.5. ОБСЯГ ДИСЦИПЛІНИ</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Загальний обсяг – 1 кредит ECTS (</w:t>
      </w:r>
      <w:r w:rsidR="007F56E0" w:rsidRPr="00EE0F80">
        <w:rPr>
          <w:rFonts w:ascii="Times New Roman" w:eastAsia="Times New Roman" w:hAnsi="Times New Roman" w:cs="Times New Roman"/>
          <w:sz w:val="28"/>
          <w:szCs w:val="28"/>
          <w:lang w:val="uk-UA" w:eastAsia="ru-RU"/>
        </w:rPr>
        <w:t>60</w:t>
      </w:r>
      <w:r w:rsidRPr="00EE0F80">
        <w:rPr>
          <w:rFonts w:ascii="Times New Roman" w:eastAsia="Times New Roman" w:hAnsi="Times New Roman" w:cs="Times New Roman"/>
          <w:sz w:val="28"/>
          <w:szCs w:val="28"/>
          <w:lang w:val="uk-UA" w:eastAsia="ru-RU"/>
        </w:rPr>
        <w:t xml:space="preserve"> академічн</w:t>
      </w:r>
      <w:r w:rsidR="007F56E0" w:rsidRPr="00EE0F80">
        <w:rPr>
          <w:rFonts w:ascii="Times New Roman" w:eastAsia="Times New Roman" w:hAnsi="Times New Roman" w:cs="Times New Roman"/>
          <w:sz w:val="28"/>
          <w:szCs w:val="28"/>
          <w:lang w:val="uk-UA" w:eastAsia="ru-RU"/>
        </w:rPr>
        <w:t>их</w:t>
      </w:r>
      <w:r w:rsidRPr="00EE0F80">
        <w:rPr>
          <w:rFonts w:ascii="Times New Roman" w:eastAsia="Times New Roman" w:hAnsi="Times New Roman" w:cs="Times New Roman"/>
          <w:sz w:val="28"/>
          <w:szCs w:val="28"/>
          <w:lang w:val="uk-UA" w:eastAsia="ru-RU"/>
        </w:rPr>
        <w:t xml:space="preserve"> годин).</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Аудиторні заняття – 0.</w:t>
      </w:r>
      <w:r w:rsidR="00E378F7">
        <w:rPr>
          <w:rFonts w:ascii="Times New Roman" w:eastAsia="Times New Roman" w:hAnsi="Times New Roman" w:cs="Times New Roman"/>
          <w:sz w:val="28"/>
          <w:szCs w:val="28"/>
          <w:lang w:val="uk-UA" w:eastAsia="ru-RU"/>
        </w:rPr>
        <w:t>450</w:t>
      </w:r>
      <w:r w:rsidRPr="00EE0F80">
        <w:rPr>
          <w:rFonts w:ascii="Times New Roman" w:eastAsia="Times New Roman" w:hAnsi="Times New Roman" w:cs="Times New Roman"/>
          <w:sz w:val="28"/>
          <w:szCs w:val="28"/>
          <w:lang w:val="uk-UA" w:eastAsia="ru-RU"/>
        </w:rPr>
        <w:t xml:space="preserve"> кредити ECTS (</w:t>
      </w:r>
      <w:r w:rsidR="00EE0F80">
        <w:rPr>
          <w:rFonts w:ascii="Times New Roman" w:eastAsia="Times New Roman" w:hAnsi="Times New Roman" w:cs="Times New Roman"/>
          <w:sz w:val="28"/>
          <w:szCs w:val="28"/>
          <w:lang w:val="uk-UA" w:eastAsia="ru-RU"/>
        </w:rPr>
        <w:t>28</w:t>
      </w:r>
      <w:r w:rsidRPr="00EE0F80">
        <w:rPr>
          <w:rFonts w:ascii="Times New Roman" w:eastAsia="Times New Roman" w:hAnsi="Times New Roman" w:cs="Times New Roman"/>
          <w:sz w:val="28"/>
          <w:szCs w:val="28"/>
          <w:lang w:val="uk-UA" w:eastAsia="ru-RU"/>
        </w:rPr>
        <w:t xml:space="preserve"> академічні години).</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Самостійна робота – 0.</w:t>
      </w:r>
      <w:r w:rsidR="00E378F7">
        <w:rPr>
          <w:rFonts w:ascii="Times New Roman" w:eastAsia="Times New Roman" w:hAnsi="Times New Roman" w:cs="Times New Roman"/>
          <w:sz w:val="28"/>
          <w:szCs w:val="28"/>
          <w:lang w:val="uk-UA" w:eastAsia="ru-RU"/>
        </w:rPr>
        <w:t>550</w:t>
      </w:r>
      <w:r w:rsidRPr="00EE0F80">
        <w:rPr>
          <w:rFonts w:ascii="Times New Roman" w:eastAsia="Times New Roman" w:hAnsi="Times New Roman" w:cs="Times New Roman"/>
          <w:sz w:val="28"/>
          <w:szCs w:val="28"/>
          <w:lang w:val="uk-UA" w:eastAsia="ru-RU"/>
        </w:rPr>
        <w:t xml:space="preserve"> кредити ECTS (</w:t>
      </w:r>
      <w:r w:rsidR="00EE0F80">
        <w:rPr>
          <w:rFonts w:ascii="Times New Roman" w:eastAsia="Times New Roman" w:hAnsi="Times New Roman" w:cs="Times New Roman"/>
          <w:sz w:val="28"/>
          <w:szCs w:val="28"/>
          <w:lang w:val="uk-UA" w:eastAsia="ru-RU"/>
        </w:rPr>
        <w:t>32</w:t>
      </w:r>
      <w:r w:rsidRPr="00EE0F80">
        <w:rPr>
          <w:rFonts w:ascii="Times New Roman" w:eastAsia="Times New Roman" w:hAnsi="Times New Roman" w:cs="Times New Roman"/>
          <w:sz w:val="28"/>
          <w:szCs w:val="28"/>
          <w:lang w:val="uk-UA" w:eastAsia="ru-RU"/>
        </w:rPr>
        <w:t xml:space="preserve"> академічних годин).</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 xml:space="preserve">1.6. КОМПЕТЕНЦІЇ, ЩО НАБУВАЮТЬСЯ, </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ТА ЗМІСТ ДИСЦИПЛІНИ</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pacing w:val="-6"/>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7"/>
        <w:gridCol w:w="5857"/>
        <w:gridCol w:w="2358"/>
        <w:gridCol w:w="488"/>
        <w:gridCol w:w="387"/>
        <w:gridCol w:w="297"/>
      </w:tblGrid>
      <w:tr w:rsidR="00AD1844" w:rsidRPr="00E378F7" w:rsidTr="00E378F7">
        <w:trPr>
          <w:cantSplit/>
          <w:trHeight w:val="186"/>
          <w:tblHeader/>
        </w:trPr>
        <w:tc>
          <w:tcPr>
            <w:tcW w:w="0" w:type="auto"/>
            <w:vMerge w:val="restart"/>
            <w:textDirection w:val="btLr"/>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
                <w:bCs/>
                <w:iCs/>
                <w:sz w:val="20"/>
                <w:szCs w:val="20"/>
                <w:lang w:val="uk-UA" w:eastAsia="ru-RU"/>
              </w:rPr>
            </w:pPr>
            <w:r w:rsidRPr="00E378F7">
              <w:rPr>
                <w:rFonts w:ascii="Times New Roman" w:eastAsia="Times New Roman" w:hAnsi="Times New Roman" w:cs="Times New Roman"/>
                <w:b/>
                <w:bCs/>
                <w:iCs/>
                <w:sz w:val="20"/>
                <w:szCs w:val="20"/>
                <w:lang w:val="uk-UA" w:eastAsia="ru-RU"/>
              </w:rPr>
              <w:t>Модулі</w:t>
            </w:r>
          </w:p>
        </w:tc>
        <w:tc>
          <w:tcPr>
            <w:tcW w:w="0" w:type="auto"/>
            <w:vMerge w:val="restart"/>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
                <w:sz w:val="20"/>
                <w:szCs w:val="20"/>
                <w:lang w:val="uk-UA" w:eastAsia="ru-RU"/>
              </w:rPr>
            </w:pPr>
            <w:r w:rsidRPr="00E378F7">
              <w:rPr>
                <w:rFonts w:ascii="Times New Roman" w:eastAsia="Times New Roman" w:hAnsi="Times New Roman" w:cs="Times New Roman"/>
                <w:b/>
                <w:sz w:val="20"/>
                <w:szCs w:val="20"/>
                <w:lang w:val="uk-UA" w:eastAsia="ru-RU"/>
              </w:rPr>
              <w:t>Компетенції</w:t>
            </w:r>
          </w:p>
          <w:p w:rsidR="00AD1844" w:rsidRPr="00E378F7" w:rsidRDefault="00AD1844" w:rsidP="00EE0F80">
            <w:pPr>
              <w:widowControl w:val="0"/>
              <w:spacing w:after="0" w:line="240" w:lineRule="auto"/>
              <w:ind w:firstLine="709"/>
              <w:jc w:val="center"/>
              <w:rPr>
                <w:rFonts w:ascii="Times New Roman" w:eastAsia="Times New Roman" w:hAnsi="Times New Roman" w:cs="Times New Roman"/>
                <w:b/>
                <w:bCs/>
                <w:iCs/>
                <w:sz w:val="20"/>
                <w:szCs w:val="20"/>
                <w:lang w:val="uk-UA" w:eastAsia="ru-RU"/>
              </w:rPr>
            </w:pPr>
            <w:r w:rsidRPr="00E378F7">
              <w:rPr>
                <w:rFonts w:ascii="Times New Roman" w:eastAsia="Times New Roman" w:hAnsi="Times New Roman" w:cs="Times New Roman"/>
                <w:b/>
                <w:sz w:val="20"/>
                <w:szCs w:val="20"/>
                <w:lang w:val="uk-UA" w:eastAsia="ru-RU"/>
              </w:rPr>
              <w:t>(з використанням матеріалу модуля студент повинен уміти)</w:t>
            </w:r>
          </w:p>
        </w:tc>
        <w:tc>
          <w:tcPr>
            <w:tcW w:w="0" w:type="auto"/>
            <w:vMerge w:val="restart"/>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
                <w:iCs/>
                <w:sz w:val="20"/>
                <w:szCs w:val="20"/>
                <w:lang w:val="uk-UA" w:eastAsia="ru-RU"/>
              </w:rPr>
            </w:pPr>
            <w:r w:rsidRPr="00E378F7">
              <w:rPr>
                <w:rFonts w:ascii="Times New Roman" w:eastAsia="Times New Roman" w:hAnsi="Times New Roman" w:cs="Times New Roman"/>
                <w:b/>
                <w:iCs/>
                <w:sz w:val="20"/>
                <w:szCs w:val="20"/>
                <w:lang w:val="uk-UA" w:eastAsia="ru-RU"/>
              </w:rPr>
              <w:t>Змістові модулі</w:t>
            </w:r>
          </w:p>
        </w:tc>
        <w:tc>
          <w:tcPr>
            <w:tcW w:w="0" w:type="auto"/>
            <w:gridSpan w:val="3"/>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
                <w:iCs/>
                <w:sz w:val="20"/>
                <w:szCs w:val="20"/>
                <w:lang w:val="uk-UA" w:eastAsia="ru-RU"/>
              </w:rPr>
            </w:pPr>
            <w:r w:rsidRPr="00E378F7">
              <w:rPr>
                <w:rFonts w:ascii="Times New Roman" w:eastAsia="Times New Roman" w:hAnsi="Times New Roman" w:cs="Times New Roman"/>
                <w:b/>
                <w:iCs/>
                <w:sz w:val="20"/>
                <w:szCs w:val="20"/>
                <w:lang w:val="uk-UA" w:eastAsia="ru-RU"/>
              </w:rPr>
              <w:t>Розподіл часу</w:t>
            </w:r>
          </w:p>
        </w:tc>
      </w:tr>
      <w:tr w:rsidR="00E378F7" w:rsidRPr="00E378F7" w:rsidTr="00E378F7">
        <w:trPr>
          <w:cantSplit/>
          <w:trHeight w:val="1373"/>
          <w:tblHeader/>
        </w:trPr>
        <w:tc>
          <w:tcPr>
            <w:tcW w:w="0" w:type="auto"/>
            <w:vMerge/>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Cs/>
                <w:i/>
                <w:iCs/>
                <w:sz w:val="20"/>
                <w:szCs w:val="20"/>
                <w:lang w:val="uk-UA" w:eastAsia="ru-RU"/>
              </w:rPr>
            </w:pPr>
          </w:p>
        </w:tc>
        <w:tc>
          <w:tcPr>
            <w:tcW w:w="0" w:type="auto"/>
            <w:vMerge/>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Cs/>
                <w:i/>
                <w:iCs/>
                <w:sz w:val="20"/>
                <w:szCs w:val="20"/>
                <w:lang w:val="uk-UA" w:eastAsia="ru-RU"/>
              </w:rPr>
            </w:pPr>
          </w:p>
        </w:tc>
        <w:tc>
          <w:tcPr>
            <w:tcW w:w="0" w:type="auto"/>
            <w:vMerge/>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i/>
                <w:iCs/>
                <w:sz w:val="20"/>
                <w:szCs w:val="20"/>
                <w:lang w:val="uk-UA" w:eastAsia="ru-RU"/>
              </w:rPr>
            </w:pPr>
          </w:p>
        </w:tc>
        <w:tc>
          <w:tcPr>
            <w:tcW w:w="0" w:type="auto"/>
            <w:textDirection w:val="btLr"/>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аудиторний</w:t>
            </w:r>
          </w:p>
        </w:tc>
        <w:tc>
          <w:tcPr>
            <w:tcW w:w="0" w:type="auto"/>
            <w:textDirection w:val="btLr"/>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самостійна робота</w:t>
            </w:r>
          </w:p>
        </w:tc>
        <w:tc>
          <w:tcPr>
            <w:tcW w:w="0" w:type="auto"/>
            <w:textDirection w:val="btLr"/>
            <w:vAlign w:val="center"/>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Загальний</w:t>
            </w:r>
          </w:p>
        </w:tc>
      </w:tr>
      <w:tr w:rsidR="00E378F7" w:rsidRPr="00E378F7" w:rsidTr="00E378F7">
        <w:trPr>
          <w:cantSplit/>
          <w:trHeight w:val="204"/>
          <w:tblHeader/>
        </w:trPr>
        <w:tc>
          <w:tcPr>
            <w:tcW w:w="0" w:type="auto"/>
          </w:tcPr>
          <w:p w:rsidR="00AD1844" w:rsidRPr="00E378F7" w:rsidRDefault="00AD1844" w:rsidP="00EE0F80">
            <w:pPr>
              <w:widowControl w:val="0"/>
              <w:tabs>
                <w:tab w:val="left" w:pos="570"/>
                <w:tab w:val="left" w:pos="851"/>
                <w:tab w:val="left" w:pos="993"/>
              </w:tabs>
              <w:spacing w:after="0" w:line="240" w:lineRule="auto"/>
              <w:ind w:firstLine="709"/>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1</w:t>
            </w:r>
          </w:p>
        </w:tc>
        <w:tc>
          <w:tcPr>
            <w:tcW w:w="0" w:type="auto"/>
            <w:vAlign w:val="center"/>
          </w:tcPr>
          <w:p w:rsidR="00AD1844" w:rsidRPr="00E378F7" w:rsidRDefault="00AD1844" w:rsidP="00EE0F80">
            <w:pPr>
              <w:widowControl w:val="0"/>
              <w:tabs>
                <w:tab w:val="left" w:pos="570"/>
                <w:tab w:val="left" w:pos="851"/>
                <w:tab w:val="left" w:pos="993"/>
              </w:tabs>
              <w:spacing w:after="0" w:line="240" w:lineRule="auto"/>
              <w:ind w:firstLine="709"/>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2</w:t>
            </w:r>
          </w:p>
        </w:tc>
        <w:tc>
          <w:tcPr>
            <w:tcW w:w="0" w:type="auto"/>
            <w:vAlign w:val="center"/>
          </w:tcPr>
          <w:p w:rsidR="00AD1844" w:rsidRPr="00E378F7" w:rsidRDefault="00AD1844" w:rsidP="00EE0F80">
            <w:pPr>
              <w:widowControl w:val="0"/>
              <w:tabs>
                <w:tab w:val="left" w:pos="570"/>
                <w:tab w:val="left" w:pos="851"/>
                <w:tab w:val="left" w:pos="993"/>
              </w:tabs>
              <w:spacing w:after="0" w:line="240" w:lineRule="auto"/>
              <w:ind w:firstLine="709"/>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3</w:t>
            </w:r>
          </w:p>
        </w:tc>
        <w:tc>
          <w:tcPr>
            <w:tcW w:w="0" w:type="auto"/>
            <w:vAlign w:val="center"/>
          </w:tcPr>
          <w:p w:rsidR="00AD1844" w:rsidRPr="00E378F7" w:rsidRDefault="00AD1844" w:rsidP="00EE0F80">
            <w:pPr>
              <w:widowControl w:val="0"/>
              <w:tabs>
                <w:tab w:val="left" w:pos="570"/>
                <w:tab w:val="left" w:pos="851"/>
                <w:tab w:val="left" w:pos="993"/>
              </w:tabs>
              <w:spacing w:after="0" w:line="240" w:lineRule="auto"/>
              <w:ind w:firstLine="709"/>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4</w:t>
            </w:r>
          </w:p>
        </w:tc>
        <w:tc>
          <w:tcPr>
            <w:tcW w:w="0" w:type="auto"/>
            <w:vAlign w:val="center"/>
          </w:tcPr>
          <w:p w:rsidR="00AD1844" w:rsidRPr="00E378F7" w:rsidRDefault="00AD1844" w:rsidP="00EE0F80">
            <w:pPr>
              <w:widowControl w:val="0"/>
              <w:tabs>
                <w:tab w:val="left" w:pos="570"/>
                <w:tab w:val="left" w:pos="851"/>
                <w:tab w:val="left" w:pos="993"/>
              </w:tabs>
              <w:spacing w:after="0" w:line="240" w:lineRule="auto"/>
              <w:ind w:firstLine="709"/>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5</w:t>
            </w:r>
          </w:p>
        </w:tc>
        <w:tc>
          <w:tcPr>
            <w:tcW w:w="0" w:type="auto"/>
            <w:vAlign w:val="center"/>
          </w:tcPr>
          <w:p w:rsidR="00AD1844" w:rsidRPr="00E378F7" w:rsidRDefault="00AD1844" w:rsidP="00EE0F80">
            <w:pPr>
              <w:widowControl w:val="0"/>
              <w:tabs>
                <w:tab w:val="left" w:pos="570"/>
                <w:tab w:val="left" w:pos="851"/>
                <w:tab w:val="left" w:pos="993"/>
              </w:tabs>
              <w:spacing w:after="0" w:line="240" w:lineRule="auto"/>
              <w:ind w:firstLine="709"/>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6</w:t>
            </w:r>
          </w:p>
        </w:tc>
      </w:tr>
      <w:tr w:rsidR="00AD1844" w:rsidRPr="00E378F7" w:rsidTr="00E378F7">
        <w:trPr>
          <w:cantSplit/>
          <w:trHeight w:val="435"/>
        </w:trPr>
        <w:tc>
          <w:tcPr>
            <w:tcW w:w="0" w:type="auto"/>
            <w:vMerge w:val="restart"/>
            <w:tcBorders>
              <w:bottom w:val="single" w:sz="4" w:space="0" w:color="auto"/>
            </w:tcBorders>
          </w:tcPr>
          <w:p w:rsidR="00AD1844" w:rsidRPr="00E378F7" w:rsidRDefault="00AD1844" w:rsidP="00E378F7">
            <w:pPr>
              <w:widowControl w:val="0"/>
              <w:shd w:val="clear" w:color="auto" w:fill="FFFFFF"/>
              <w:tabs>
                <w:tab w:val="left" w:pos="558"/>
              </w:tabs>
              <w:spacing w:after="0" w:line="240" w:lineRule="auto"/>
              <w:ind w:firstLine="709"/>
              <w:jc w:val="center"/>
              <w:rPr>
                <w:rFonts w:ascii="Times New Roman" w:eastAsia="Times New Roman" w:hAnsi="Times New Roman" w:cs="Times New Roman"/>
                <w:bCs/>
                <w:i/>
                <w:color w:val="000000"/>
                <w:sz w:val="20"/>
                <w:szCs w:val="20"/>
                <w:lang w:val="uk-UA" w:eastAsia="ru-RU"/>
              </w:rPr>
            </w:pPr>
            <w:r w:rsidRPr="00E378F7">
              <w:rPr>
                <w:rFonts w:ascii="Times New Roman" w:eastAsia="Times New Roman" w:hAnsi="Times New Roman" w:cs="Times New Roman"/>
                <w:color w:val="000000"/>
                <w:sz w:val="20"/>
                <w:szCs w:val="20"/>
                <w:lang w:val="uk-UA" w:eastAsia="ru-RU"/>
              </w:rPr>
              <w:t>№ 1</w:t>
            </w:r>
          </w:p>
        </w:tc>
        <w:tc>
          <w:tcPr>
            <w:tcW w:w="0" w:type="auto"/>
            <w:vMerge w:val="restart"/>
          </w:tcPr>
          <w:p w:rsidR="00AD1844" w:rsidRPr="00E378F7" w:rsidRDefault="00AD1844" w:rsidP="00E378F7">
            <w:pPr>
              <w:widowControl w:val="0"/>
              <w:spacing w:after="0" w:line="240" w:lineRule="auto"/>
              <w:ind w:firstLine="254"/>
              <w:rPr>
                <w:rFonts w:ascii="Times New Roman" w:eastAsia="Times New Roman" w:hAnsi="Times New Roman" w:cs="Times New Roman"/>
                <w:i/>
                <w:sz w:val="20"/>
                <w:szCs w:val="20"/>
                <w:lang w:val="uk-UA" w:eastAsia="ru-RU"/>
              </w:rPr>
            </w:pPr>
            <w:r w:rsidRPr="00E378F7">
              <w:rPr>
                <w:rFonts w:ascii="Times New Roman" w:eastAsia="Times New Roman" w:hAnsi="Times New Roman" w:cs="Times New Roman"/>
                <w:i/>
                <w:sz w:val="20"/>
                <w:szCs w:val="20"/>
                <w:lang w:val="uk-UA" w:eastAsia="ru-RU"/>
              </w:rPr>
              <w:t>За теоретичним блоком</w:t>
            </w:r>
          </w:p>
          <w:p w:rsidR="00A30A75" w:rsidRPr="00E378F7" w:rsidRDefault="00A30A75" w:rsidP="00E378F7">
            <w:pPr>
              <w:pStyle w:val="af8"/>
              <w:ind w:firstLine="254"/>
              <w:jc w:val="both"/>
            </w:pPr>
            <w:r w:rsidRPr="00E378F7">
              <w:t xml:space="preserve">Знати основні категорії адміністративного процесу, особливості адміністративно-процесуальних норм та адміністративно-процесуальних відносин, принципи адміністративного процесу, </w:t>
            </w:r>
            <w:r w:rsidRPr="00E378F7">
              <w:lastRenderedPageBreak/>
              <w:t>порядок здійснення окремих видів проваджень: дозвільно-реєстраційних; ліцензійних; контрольно-наглядових; дисциплінарних; систему суб’єктів адміністративного процесу та їх повноваження.</w:t>
            </w:r>
          </w:p>
          <w:p w:rsidR="00AD1844" w:rsidRPr="00E378F7" w:rsidRDefault="00AD1844" w:rsidP="00E378F7">
            <w:pPr>
              <w:widowControl w:val="0"/>
              <w:tabs>
                <w:tab w:val="left" w:pos="570"/>
                <w:tab w:val="left" w:pos="851"/>
                <w:tab w:val="left" w:pos="993"/>
              </w:tabs>
              <w:spacing w:after="0" w:line="240" w:lineRule="auto"/>
              <w:ind w:firstLine="254"/>
              <w:rPr>
                <w:rFonts w:ascii="Times New Roman" w:eastAsia="Times New Roman" w:hAnsi="Times New Roman" w:cs="Times New Roman"/>
                <w:sz w:val="20"/>
                <w:szCs w:val="20"/>
                <w:lang w:val="uk-UA" w:eastAsia="ru-RU"/>
              </w:rPr>
            </w:pPr>
          </w:p>
          <w:p w:rsidR="00AD1844" w:rsidRPr="00E378F7" w:rsidRDefault="00AD1844" w:rsidP="00E378F7">
            <w:pPr>
              <w:widowControl w:val="0"/>
              <w:tabs>
                <w:tab w:val="left" w:pos="283"/>
              </w:tabs>
              <w:suppressAutoHyphens/>
              <w:autoSpaceDE w:val="0"/>
              <w:spacing w:after="0" w:line="240" w:lineRule="auto"/>
              <w:ind w:firstLine="254"/>
              <w:rPr>
                <w:rFonts w:ascii="Times New Roman" w:eastAsia="Times New Roman" w:hAnsi="Times New Roman" w:cs="Times New Roman"/>
                <w:i/>
                <w:sz w:val="20"/>
                <w:szCs w:val="20"/>
                <w:lang w:val="uk-UA" w:eastAsia="ar-SA"/>
              </w:rPr>
            </w:pPr>
            <w:r w:rsidRPr="00E378F7">
              <w:rPr>
                <w:rFonts w:ascii="Times New Roman" w:eastAsia="Times New Roman" w:hAnsi="Times New Roman" w:cs="Times New Roman"/>
                <w:i/>
                <w:sz w:val="20"/>
                <w:szCs w:val="20"/>
                <w:lang w:val="uk-UA" w:eastAsia="ar-SA"/>
              </w:rPr>
              <w:t>За практичним блоком:</w:t>
            </w:r>
          </w:p>
          <w:p w:rsidR="00A30A75" w:rsidRPr="00E378F7" w:rsidRDefault="00A30A75" w:rsidP="00E378F7">
            <w:pPr>
              <w:pStyle w:val="af8"/>
              <w:ind w:firstLine="254"/>
              <w:jc w:val="both"/>
            </w:pPr>
            <w:r w:rsidRPr="00E378F7">
              <w:t>Відтворювати основні поняття та категорії, що відображають сутність адміністративно-процесуальних відносин.</w:t>
            </w:r>
          </w:p>
          <w:p w:rsidR="00A30A75" w:rsidRPr="00E378F7" w:rsidRDefault="00A30A75" w:rsidP="00E378F7">
            <w:pPr>
              <w:pStyle w:val="af8"/>
              <w:ind w:firstLine="254"/>
              <w:jc w:val="both"/>
            </w:pPr>
            <w:r w:rsidRPr="00E378F7">
              <w:rPr>
                <w:rStyle w:val="rvts14"/>
                <w:sz w:val="20"/>
                <w:szCs w:val="20"/>
              </w:rPr>
              <w:t>Довільно використовувати засвоєні знання для розв’язання типових ситуацій, що виникають під час професійної діяльності юриста, а також організовувати свою діяльність на основі певного алгоритму; складати необхідні адміністративно-</w:t>
            </w:r>
            <w:r w:rsidRPr="00E378F7">
              <w:t>процесуальні та інші документи</w:t>
            </w:r>
            <w:r w:rsidRPr="00E378F7">
              <w:rPr>
                <w:rStyle w:val="rvts14"/>
                <w:sz w:val="20"/>
                <w:szCs w:val="20"/>
              </w:rPr>
              <w:t>.</w:t>
            </w:r>
          </w:p>
          <w:p w:rsidR="00AD1844" w:rsidRPr="00E378F7" w:rsidRDefault="00A30A75" w:rsidP="00E378F7">
            <w:pPr>
              <w:pStyle w:val="af8"/>
              <w:ind w:firstLine="254"/>
              <w:jc w:val="both"/>
              <w:rPr>
                <w:bCs/>
              </w:rPr>
            </w:pPr>
            <w:r w:rsidRPr="00E378F7">
              <w:rPr>
                <w:rStyle w:val="rvts14"/>
                <w:sz w:val="20"/>
                <w:szCs w:val="20"/>
              </w:rPr>
              <w:t>Орієнтуватися у процесі зміни професійних завдань, знаходити шляхи розв</w:t>
            </w:r>
            <w:r w:rsidRPr="00E378F7">
              <w:rPr>
                <w:rStyle w:val="rvts20"/>
                <w:sz w:val="20"/>
                <w:szCs w:val="20"/>
              </w:rPr>
              <w:t>’</w:t>
            </w:r>
            <w:r w:rsidRPr="00E378F7">
              <w:rPr>
                <w:rStyle w:val="rvts14"/>
                <w:sz w:val="20"/>
                <w:szCs w:val="20"/>
              </w:rPr>
              <w:t>язку нетипових задач</w:t>
            </w:r>
            <w:r w:rsidRPr="00E378F7">
              <w:t>, що виникають під час вирішення конкретної адміністративної справи.</w:t>
            </w:r>
          </w:p>
        </w:tc>
        <w:tc>
          <w:tcPr>
            <w:tcW w:w="0" w:type="auto"/>
            <w:gridSpan w:val="4"/>
            <w:tcBorders>
              <w:bottom w:val="single" w:sz="4" w:space="0" w:color="auto"/>
            </w:tcBorders>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i/>
                <w:sz w:val="20"/>
                <w:szCs w:val="20"/>
                <w:lang w:val="uk-UA" w:eastAsia="ru-RU"/>
              </w:rPr>
              <w:lastRenderedPageBreak/>
              <w:t>Лекції</w:t>
            </w:r>
            <w:r w:rsidRPr="00E378F7">
              <w:rPr>
                <w:rFonts w:ascii="Times New Roman" w:eastAsia="Times New Roman" w:hAnsi="Times New Roman" w:cs="Times New Roman"/>
                <w:bCs/>
                <w:sz w:val="20"/>
                <w:szCs w:val="20"/>
                <w:lang w:val="uk-UA" w:eastAsia="ru-RU"/>
              </w:rPr>
              <w:t xml:space="preserve"> – </w:t>
            </w:r>
            <w:r w:rsidR="00E24D7A" w:rsidRPr="00E378F7">
              <w:rPr>
                <w:rFonts w:ascii="Times New Roman" w:eastAsia="Times New Roman" w:hAnsi="Times New Roman" w:cs="Times New Roman"/>
                <w:bCs/>
                <w:sz w:val="20"/>
                <w:szCs w:val="20"/>
                <w:lang w:val="uk-UA" w:eastAsia="ru-RU"/>
              </w:rPr>
              <w:t>6</w:t>
            </w:r>
            <w:r w:rsidRPr="00E378F7">
              <w:rPr>
                <w:rFonts w:ascii="Times New Roman" w:eastAsia="Times New Roman" w:hAnsi="Times New Roman" w:cs="Times New Roman"/>
                <w:bCs/>
                <w:sz w:val="20"/>
                <w:szCs w:val="20"/>
                <w:lang w:val="uk-UA" w:eastAsia="ru-RU"/>
              </w:rPr>
              <w:t xml:space="preserve"> семестр, </w:t>
            </w:r>
            <w:r w:rsidR="00E24D7A" w:rsidRPr="00E378F7">
              <w:rPr>
                <w:rFonts w:ascii="Times New Roman" w:eastAsia="Times New Roman" w:hAnsi="Times New Roman" w:cs="Times New Roman"/>
                <w:bCs/>
                <w:sz w:val="20"/>
                <w:szCs w:val="20"/>
                <w:lang w:val="uk-UA" w:eastAsia="ru-RU"/>
              </w:rPr>
              <w:t>4</w:t>
            </w:r>
            <w:r w:rsidRPr="00E378F7">
              <w:rPr>
                <w:rFonts w:ascii="Times New Roman" w:eastAsia="Times New Roman" w:hAnsi="Times New Roman" w:cs="Times New Roman"/>
                <w:bCs/>
                <w:sz w:val="20"/>
                <w:szCs w:val="20"/>
                <w:lang w:val="uk-UA" w:eastAsia="ru-RU"/>
              </w:rPr>
              <w:t xml:space="preserve"> чверть (1…</w:t>
            </w:r>
            <w:r w:rsidR="00E24D7A" w:rsidRPr="00E378F7">
              <w:rPr>
                <w:rFonts w:ascii="Times New Roman" w:eastAsia="Times New Roman" w:hAnsi="Times New Roman" w:cs="Times New Roman"/>
                <w:bCs/>
                <w:sz w:val="20"/>
                <w:szCs w:val="20"/>
                <w:lang w:val="uk-UA" w:eastAsia="ru-RU"/>
              </w:rPr>
              <w:t>7</w:t>
            </w:r>
            <w:r w:rsidRPr="00E378F7">
              <w:rPr>
                <w:rFonts w:ascii="Times New Roman" w:eastAsia="Times New Roman" w:hAnsi="Times New Roman" w:cs="Times New Roman"/>
                <w:bCs/>
                <w:sz w:val="20"/>
                <w:szCs w:val="20"/>
                <w:lang w:val="uk-UA" w:eastAsia="ru-RU"/>
              </w:rPr>
              <w:t xml:space="preserve"> тиждень)</w:t>
            </w:r>
          </w:p>
          <w:p w:rsidR="00AD1844" w:rsidRPr="00E378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Аудиторні – 2 години на тиждень</w:t>
            </w:r>
          </w:p>
        </w:tc>
      </w:tr>
      <w:tr w:rsidR="00AD1844" w:rsidRPr="00E378F7" w:rsidTr="00E378F7">
        <w:trPr>
          <w:cantSplit/>
          <w:trHeight w:val="435"/>
        </w:trPr>
        <w:tc>
          <w:tcPr>
            <w:tcW w:w="0" w:type="auto"/>
            <w:vMerge/>
            <w:tcBorders>
              <w:bottom w:val="single" w:sz="4" w:space="0" w:color="auto"/>
            </w:tcBorders>
          </w:tcPr>
          <w:p w:rsidR="00AD1844" w:rsidRPr="00E378F7" w:rsidRDefault="00AD1844" w:rsidP="00EE0F80">
            <w:pPr>
              <w:widowControl w:val="0"/>
              <w:shd w:val="clear" w:color="auto" w:fill="FFFFFF"/>
              <w:tabs>
                <w:tab w:val="left" w:pos="558"/>
              </w:tabs>
              <w:spacing w:after="0" w:line="240" w:lineRule="auto"/>
              <w:ind w:firstLine="709"/>
              <w:jc w:val="center"/>
              <w:rPr>
                <w:rFonts w:ascii="Times New Roman" w:eastAsia="Times New Roman" w:hAnsi="Times New Roman" w:cs="Times New Roman"/>
                <w:color w:val="000000"/>
                <w:sz w:val="20"/>
                <w:szCs w:val="20"/>
                <w:lang w:val="uk-UA" w:eastAsia="ru-RU"/>
              </w:rPr>
            </w:pPr>
          </w:p>
        </w:tc>
        <w:tc>
          <w:tcPr>
            <w:tcW w:w="0" w:type="auto"/>
            <w:vMerge/>
          </w:tcPr>
          <w:p w:rsidR="00AD1844" w:rsidRPr="00E378F7" w:rsidRDefault="00AD1844"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gridSpan w:val="4"/>
            <w:tcBorders>
              <w:bottom w:val="single" w:sz="4" w:space="0" w:color="auto"/>
            </w:tcBorders>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i/>
                <w:sz w:val="20"/>
                <w:szCs w:val="20"/>
                <w:lang w:val="uk-UA" w:eastAsia="ru-RU"/>
              </w:rPr>
              <w:t>Практичні заняття</w:t>
            </w:r>
            <w:r w:rsidRPr="00E378F7">
              <w:rPr>
                <w:rFonts w:ascii="Times New Roman" w:eastAsia="Times New Roman" w:hAnsi="Times New Roman" w:cs="Times New Roman"/>
                <w:sz w:val="20"/>
                <w:szCs w:val="20"/>
                <w:lang w:val="uk-UA" w:eastAsia="ru-RU"/>
              </w:rPr>
              <w:t xml:space="preserve"> - </w:t>
            </w:r>
            <w:r w:rsidR="00E24D7A" w:rsidRPr="00E378F7">
              <w:rPr>
                <w:rFonts w:ascii="Times New Roman" w:eastAsia="Times New Roman" w:hAnsi="Times New Roman" w:cs="Times New Roman"/>
                <w:sz w:val="20"/>
                <w:szCs w:val="20"/>
                <w:lang w:val="uk-UA" w:eastAsia="ru-RU"/>
              </w:rPr>
              <w:t>6</w:t>
            </w:r>
            <w:r w:rsidRPr="00E378F7">
              <w:rPr>
                <w:rFonts w:ascii="Times New Roman" w:eastAsia="Times New Roman" w:hAnsi="Times New Roman" w:cs="Times New Roman"/>
                <w:bCs/>
                <w:sz w:val="20"/>
                <w:szCs w:val="20"/>
                <w:lang w:val="uk-UA" w:eastAsia="ru-RU"/>
              </w:rPr>
              <w:t xml:space="preserve"> семестр, </w:t>
            </w:r>
            <w:r w:rsidR="00E24D7A" w:rsidRPr="00E378F7">
              <w:rPr>
                <w:rFonts w:ascii="Times New Roman" w:eastAsia="Times New Roman" w:hAnsi="Times New Roman" w:cs="Times New Roman"/>
                <w:bCs/>
                <w:sz w:val="20"/>
                <w:szCs w:val="20"/>
                <w:lang w:val="uk-UA" w:eastAsia="ru-RU"/>
              </w:rPr>
              <w:t>4</w:t>
            </w:r>
            <w:r w:rsidRPr="00E378F7">
              <w:rPr>
                <w:rFonts w:ascii="Times New Roman" w:eastAsia="Times New Roman" w:hAnsi="Times New Roman" w:cs="Times New Roman"/>
                <w:bCs/>
                <w:sz w:val="20"/>
                <w:szCs w:val="20"/>
                <w:lang w:val="uk-UA" w:eastAsia="ru-RU"/>
              </w:rPr>
              <w:t xml:space="preserve"> чверть (1…</w:t>
            </w:r>
            <w:r w:rsidR="00E24D7A" w:rsidRPr="00E378F7">
              <w:rPr>
                <w:rFonts w:ascii="Times New Roman" w:eastAsia="Times New Roman" w:hAnsi="Times New Roman" w:cs="Times New Roman"/>
                <w:bCs/>
                <w:sz w:val="20"/>
                <w:szCs w:val="20"/>
                <w:lang w:val="uk-UA" w:eastAsia="ru-RU"/>
              </w:rPr>
              <w:t>7</w:t>
            </w:r>
            <w:r w:rsidRPr="00E378F7">
              <w:rPr>
                <w:rFonts w:ascii="Times New Roman" w:eastAsia="Times New Roman" w:hAnsi="Times New Roman" w:cs="Times New Roman"/>
                <w:bCs/>
                <w:sz w:val="20"/>
                <w:szCs w:val="20"/>
                <w:lang w:val="uk-UA" w:eastAsia="ru-RU"/>
              </w:rPr>
              <w:t xml:space="preserve"> тиждень), а</w:t>
            </w:r>
            <w:r w:rsidRPr="00E378F7">
              <w:rPr>
                <w:rFonts w:ascii="Times New Roman" w:eastAsia="Times New Roman" w:hAnsi="Times New Roman" w:cs="Times New Roman"/>
                <w:sz w:val="20"/>
                <w:szCs w:val="20"/>
                <w:lang w:val="uk-UA" w:eastAsia="ru-RU"/>
              </w:rPr>
              <w:t xml:space="preserve">удиторні – </w:t>
            </w:r>
            <w:r w:rsidR="00E24D7A" w:rsidRPr="00E378F7">
              <w:rPr>
                <w:rFonts w:ascii="Times New Roman" w:eastAsia="Times New Roman" w:hAnsi="Times New Roman" w:cs="Times New Roman"/>
                <w:sz w:val="20"/>
                <w:szCs w:val="20"/>
                <w:lang w:val="uk-UA" w:eastAsia="ru-RU"/>
              </w:rPr>
              <w:t>2</w:t>
            </w:r>
            <w:r w:rsidRPr="00E378F7">
              <w:rPr>
                <w:rFonts w:ascii="Times New Roman" w:eastAsia="Times New Roman" w:hAnsi="Times New Roman" w:cs="Times New Roman"/>
                <w:sz w:val="20"/>
                <w:szCs w:val="20"/>
                <w:lang w:val="uk-UA" w:eastAsia="ru-RU"/>
              </w:rPr>
              <w:t xml:space="preserve"> година на тиждень</w:t>
            </w:r>
          </w:p>
        </w:tc>
      </w:tr>
      <w:tr w:rsidR="00E378F7" w:rsidRPr="00E378F7" w:rsidTr="00E378F7">
        <w:trPr>
          <w:cantSplit/>
          <w:trHeight w:val="186"/>
        </w:trPr>
        <w:tc>
          <w:tcPr>
            <w:tcW w:w="0" w:type="auto"/>
            <w:vMerge/>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0" w:type="auto"/>
            <w:vMerge/>
          </w:tcPr>
          <w:p w:rsidR="00AD1844" w:rsidRPr="00E378F7" w:rsidRDefault="00AD1844"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vAlign w:val="bottom"/>
          </w:tcPr>
          <w:p w:rsidR="00AD1844" w:rsidRPr="00E378F7" w:rsidRDefault="00AD1844" w:rsidP="00E378F7">
            <w:pPr>
              <w:widowControl w:val="0"/>
              <w:spacing w:after="0" w:line="240" w:lineRule="auto"/>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 xml:space="preserve">1. </w:t>
            </w:r>
            <w:r w:rsidR="00A30A75" w:rsidRPr="00E378F7">
              <w:rPr>
                <w:rFonts w:ascii="Times New Roman" w:eastAsia="Calibri" w:hAnsi="Times New Roman" w:cs="Times New Roman"/>
                <w:sz w:val="20"/>
                <w:szCs w:val="20"/>
                <w:lang w:val="uk-UA"/>
              </w:rPr>
              <w:t>Поняття, особливості та структура адміністративного процесуального права</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8</w:t>
            </w:r>
          </w:p>
        </w:tc>
      </w:tr>
      <w:tr w:rsidR="00E378F7" w:rsidRPr="00E378F7" w:rsidTr="00E378F7">
        <w:trPr>
          <w:cantSplit/>
          <w:trHeight w:val="573"/>
        </w:trPr>
        <w:tc>
          <w:tcPr>
            <w:tcW w:w="0" w:type="auto"/>
            <w:vMerge/>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0" w:type="auto"/>
            <w:vMerge/>
          </w:tcPr>
          <w:p w:rsidR="00AD1844" w:rsidRPr="00E378F7" w:rsidRDefault="00AD1844"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tcBorders>
              <w:bottom w:val="single" w:sz="4" w:space="0" w:color="auto"/>
            </w:tcBorders>
            <w:vAlign w:val="bottom"/>
          </w:tcPr>
          <w:p w:rsidR="00AD1844" w:rsidRPr="00E378F7" w:rsidRDefault="00AD1844" w:rsidP="00E378F7">
            <w:pPr>
              <w:widowControl w:val="0"/>
              <w:spacing w:after="0" w:line="240" w:lineRule="auto"/>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 xml:space="preserve">2. </w:t>
            </w:r>
            <w:r w:rsidR="00A30A75" w:rsidRPr="00E378F7">
              <w:rPr>
                <w:rFonts w:ascii="Times New Roman" w:eastAsia="Times New Roman" w:hAnsi="Times New Roman" w:cs="Times New Roman"/>
                <w:sz w:val="20"/>
                <w:szCs w:val="20"/>
                <w:lang w:val="uk-UA" w:eastAsia="ru-RU"/>
              </w:rPr>
              <w:t>Адміністративно-процесуальні норми та відносини</w:t>
            </w:r>
          </w:p>
        </w:tc>
        <w:tc>
          <w:tcPr>
            <w:tcW w:w="0" w:type="auto"/>
            <w:tcBorders>
              <w:bottom w:val="single" w:sz="4" w:space="0" w:color="auto"/>
            </w:tcBorders>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8</w:t>
            </w:r>
          </w:p>
        </w:tc>
      </w:tr>
      <w:tr w:rsidR="00E378F7" w:rsidRPr="00E378F7" w:rsidTr="00E378F7">
        <w:trPr>
          <w:cantSplit/>
          <w:trHeight w:val="186"/>
        </w:trPr>
        <w:tc>
          <w:tcPr>
            <w:tcW w:w="0" w:type="auto"/>
            <w:vMerge/>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0" w:type="auto"/>
            <w:vMerge/>
          </w:tcPr>
          <w:p w:rsidR="00AD1844" w:rsidRPr="00E378F7" w:rsidRDefault="00AD1844"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vAlign w:val="bottom"/>
          </w:tcPr>
          <w:p w:rsidR="00AD1844" w:rsidRPr="00E378F7" w:rsidRDefault="00AD1844" w:rsidP="00E378F7">
            <w:pPr>
              <w:widowControl w:val="0"/>
              <w:spacing w:after="0" w:line="240" w:lineRule="auto"/>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 xml:space="preserve">3. </w:t>
            </w:r>
            <w:r w:rsidR="00960DE0" w:rsidRPr="00E378F7">
              <w:rPr>
                <w:rFonts w:ascii="Times New Roman" w:eastAsia="Calibri" w:hAnsi="Times New Roman" w:cs="Times New Roman"/>
                <w:sz w:val="20"/>
                <w:szCs w:val="20"/>
                <w:lang w:val="uk-UA"/>
              </w:rPr>
              <w:t>Суб’єкти адміністративно-процесуального права</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5</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9</w:t>
            </w:r>
          </w:p>
        </w:tc>
      </w:tr>
      <w:tr w:rsidR="00E378F7" w:rsidRPr="00E378F7" w:rsidTr="00E378F7">
        <w:trPr>
          <w:cantSplit/>
          <w:trHeight w:val="195"/>
        </w:trPr>
        <w:tc>
          <w:tcPr>
            <w:tcW w:w="0" w:type="auto"/>
            <w:vMerge/>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0" w:type="auto"/>
            <w:vMerge/>
          </w:tcPr>
          <w:p w:rsidR="00AD1844" w:rsidRPr="00E378F7" w:rsidRDefault="00AD1844"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tcBorders>
              <w:bottom w:val="single" w:sz="4" w:space="0" w:color="auto"/>
            </w:tcBorders>
            <w:vAlign w:val="bottom"/>
          </w:tcPr>
          <w:p w:rsidR="00AD1844" w:rsidRPr="00E378F7" w:rsidRDefault="00AD1844" w:rsidP="00E378F7">
            <w:pPr>
              <w:widowControl w:val="0"/>
              <w:spacing w:after="0" w:line="240" w:lineRule="auto"/>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 xml:space="preserve">4. </w:t>
            </w:r>
            <w:r w:rsidR="00960DE0" w:rsidRPr="00E378F7">
              <w:rPr>
                <w:rFonts w:ascii="Times New Roman" w:eastAsia="Calibri" w:hAnsi="Times New Roman" w:cs="Times New Roman"/>
                <w:sz w:val="20"/>
                <w:szCs w:val="20"/>
                <w:lang w:val="uk-UA"/>
              </w:rPr>
              <w:t>Загальна характеристика адміністративного процесу</w:t>
            </w:r>
          </w:p>
        </w:tc>
        <w:tc>
          <w:tcPr>
            <w:tcW w:w="0" w:type="auto"/>
            <w:tcBorders>
              <w:bottom w:val="single" w:sz="4" w:space="0" w:color="auto"/>
            </w:tcBorders>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5</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9</w:t>
            </w:r>
          </w:p>
        </w:tc>
      </w:tr>
      <w:tr w:rsidR="00E378F7" w:rsidRPr="00E378F7" w:rsidTr="00E378F7">
        <w:trPr>
          <w:cantSplit/>
          <w:trHeight w:val="195"/>
        </w:trPr>
        <w:tc>
          <w:tcPr>
            <w:tcW w:w="0" w:type="auto"/>
            <w:vMerge/>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0" w:type="auto"/>
            <w:vMerge/>
          </w:tcPr>
          <w:p w:rsidR="00AD1844" w:rsidRPr="00E378F7" w:rsidRDefault="00AD1844"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tcBorders>
              <w:bottom w:val="single" w:sz="4" w:space="0" w:color="auto"/>
            </w:tcBorders>
            <w:vAlign w:val="bottom"/>
          </w:tcPr>
          <w:p w:rsidR="00AD1844" w:rsidRPr="00E378F7" w:rsidRDefault="00AD1844" w:rsidP="00E378F7">
            <w:pPr>
              <w:widowControl w:val="0"/>
              <w:spacing w:after="0" w:line="240" w:lineRule="auto"/>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 xml:space="preserve">5. </w:t>
            </w:r>
            <w:r w:rsidR="00960DE0" w:rsidRPr="00E378F7">
              <w:rPr>
                <w:rFonts w:ascii="Times New Roman" w:eastAsia="Calibri" w:hAnsi="Times New Roman" w:cs="Times New Roman"/>
                <w:sz w:val="20"/>
                <w:szCs w:val="20"/>
                <w:lang w:val="uk-UA"/>
              </w:rPr>
              <w:t>Провадження у справах про адміністративні правопорушення</w:t>
            </w:r>
          </w:p>
        </w:tc>
        <w:tc>
          <w:tcPr>
            <w:tcW w:w="0" w:type="auto"/>
            <w:tcBorders>
              <w:bottom w:val="single" w:sz="4" w:space="0" w:color="auto"/>
            </w:tcBorders>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5</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9</w:t>
            </w:r>
          </w:p>
        </w:tc>
      </w:tr>
      <w:tr w:rsidR="00E378F7" w:rsidRPr="00E378F7" w:rsidTr="00E378F7">
        <w:trPr>
          <w:cantSplit/>
          <w:trHeight w:val="195"/>
        </w:trPr>
        <w:tc>
          <w:tcPr>
            <w:tcW w:w="0" w:type="auto"/>
            <w:vMerge/>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0" w:type="auto"/>
            <w:vMerge/>
          </w:tcPr>
          <w:p w:rsidR="00AD1844" w:rsidRPr="00E378F7" w:rsidRDefault="00AD1844"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tcBorders>
              <w:bottom w:val="single" w:sz="4" w:space="0" w:color="auto"/>
            </w:tcBorders>
            <w:vAlign w:val="bottom"/>
          </w:tcPr>
          <w:p w:rsidR="00AD1844" w:rsidRPr="00E378F7" w:rsidRDefault="00AD1844" w:rsidP="00E378F7">
            <w:pPr>
              <w:widowControl w:val="0"/>
              <w:spacing w:after="0" w:line="240" w:lineRule="auto"/>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 xml:space="preserve">6. </w:t>
            </w:r>
            <w:r w:rsidR="00960DE0" w:rsidRPr="00E378F7">
              <w:rPr>
                <w:rFonts w:ascii="Times New Roman" w:eastAsia="Times New Roman" w:hAnsi="Times New Roman" w:cs="Times New Roman"/>
                <w:bCs/>
                <w:sz w:val="20"/>
                <w:szCs w:val="20"/>
                <w:lang w:val="uk-UA" w:eastAsia="ru-RU"/>
              </w:rPr>
              <w:t>Адміністративне судочинство</w:t>
            </w:r>
          </w:p>
        </w:tc>
        <w:tc>
          <w:tcPr>
            <w:tcW w:w="0" w:type="auto"/>
            <w:tcBorders>
              <w:bottom w:val="single" w:sz="4" w:space="0" w:color="auto"/>
            </w:tcBorders>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5</w:t>
            </w:r>
          </w:p>
        </w:tc>
        <w:tc>
          <w:tcPr>
            <w:tcW w:w="0" w:type="auto"/>
            <w:vAlign w:val="bottom"/>
          </w:tcPr>
          <w:p w:rsidR="00AD1844"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9</w:t>
            </w:r>
          </w:p>
        </w:tc>
      </w:tr>
      <w:tr w:rsidR="00E378F7" w:rsidRPr="00E378F7" w:rsidTr="00E378F7">
        <w:trPr>
          <w:cantSplit/>
          <w:trHeight w:val="397"/>
        </w:trPr>
        <w:tc>
          <w:tcPr>
            <w:tcW w:w="0" w:type="auto"/>
            <w:vMerge/>
          </w:tcPr>
          <w:p w:rsidR="00960DE0" w:rsidRPr="00E378F7" w:rsidRDefault="00960DE0"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0" w:type="auto"/>
            <w:vMerge/>
          </w:tcPr>
          <w:p w:rsidR="00960DE0" w:rsidRPr="00E378F7" w:rsidRDefault="00960DE0"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tcBorders>
              <w:bottom w:val="single" w:sz="4" w:space="0" w:color="auto"/>
            </w:tcBorders>
          </w:tcPr>
          <w:p w:rsidR="00960DE0" w:rsidRPr="00E378F7" w:rsidRDefault="00960DE0" w:rsidP="00E378F7">
            <w:pPr>
              <w:widowControl w:val="0"/>
              <w:spacing w:after="0" w:line="240" w:lineRule="auto"/>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 xml:space="preserve">7. </w:t>
            </w:r>
            <w:r w:rsidRPr="00E378F7">
              <w:rPr>
                <w:rFonts w:ascii="Times New Roman" w:eastAsia="Calibri" w:hAnsi="Times New Roman" w:cs="Times New Roman"/>
                <w:sz w:val="20"/>
                <w:szCs w:val="20"/>
                <w:lang w:val="uk-UA"/>
              </w:rPr>
              <w:t xml:space="preserve">Провадження в справах </w:t>
            </w:r>
            <w:r w:rsidR="00A30A75" w:rsidRPr="00E378F7">
              <w:rPr>
                <w:rFonts w:ascii="Times New Roman" w:hAnsi="Times New Roman" w:cs="Times New Roman"/>
                <w:sz w:val="20"/>
                <w:szCs w:val="20"/>
                <w:lang w:val="uk-UA"/>
              </w:rPr>
              <w:t xml:space="preserve">за </w:t>
            </w:r>
            <w:r w:rsidRPr="00E378F7">
              <w:rPr>
                <w:rFonts w:ascii="Times New Roman" w:eastAsia="Calibri" w:hAnsi="Times New Roman" w:cs="Times New Roman"/>
                <w:sz w:val="20"/>
                <w:szCs w:val="20"/>
                <w:lang w:val="uk-UA"/>
              </w:rPr>
              <w:t>звернення</w:t>
            </w:r>
            <w:r w:rsidR="00A30A75" w:rsidRPr="00E378F7">
              <w:rPr>
                <w:rFonts w:ascii="Times New Roman" w:hAnsi="Times New Roman" w:cs="Times New Roman"/>
                <w:sz w:val="20"/>
                <w:szCs w:val="20"/>
                <w:lang w:val="uk-UA"/>
              </w:rPr>
              <w:t>ми</w:t>
            </w:r>
            <w:r w:rsidRPr="00E378F7">
              <w:rPr>
                <w:rFonts w:ascii="Times New Roman" w:eastAsia="Calibri" w:hAnsi="Times New Roman" w:cs="Times New Roman"/>
                <w:sz w:val="20"/>
                <w:szCs w:val="20"/>
                <w:lang w:val="uk-UA"/>
              </w:rPr>
              <w:t xml:space="preserve"> громадян</w:t>
            </w:r>
          </w:p>
        </w:tc>
        <w:tc>
          <w:tcPr>
            <w:tcW w:w="0" w:type="auto"/>
            <w:tcBorders>
              <w:bottom w:val="single" w:sz="4" w:space="0" w:color="auto"/>
            </w:tcBorders>
          </w:tcPr>
          <w:p w:rsidR="00960DE0" w:rsidRPr="00E378F7" w:rsidRDefault="00A30A75"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4</w:t>
            </w:r>
          </w:p>
        </w:tc>
        <w:tc>
          <w:tcPr>
            <w:tcW w:w="0" w:type="auto"/>
          </w:tcPr>
          <w:p w:rsidR="00960DE0" w:rsidRPr="00E378F7" w:rsidRDefault="00A30A75" w:rsidP="00E378F7">
            <w:pPr>
              <w:widowControl w:val="0"/>
              <w:spacing w:after="0" w:line="240" w:lineRule="auto"/>
              <w:ind w:hanging="26"/>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4</w:t>
            </w:r>
          </w:p>
        </w:tc>
        <w:tc>
          <w:tcPr>
            <w:tcW w:w="0" w:type="auto"/>
          </w:tcPr>
          <w:p w:rsidR="00960DE0" w:rsidRPr="00E378F7" w:rsidRDefault="00A30A75" w:rsidP="00E378F7">
            <w:pPr>
              <w:widowControl w:val="0"/>
              <w:spacing w:after="0" w:line="240" w:lineRule="auto"/>
              <w:ind w:hanging="26"/>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8</w:t>
            </w:r>
          </w:p>
        </w:tc>
      </w:tr>
      <w:tr w:rsidR="00E378F7" w:rsidRPr="00E378F7" w:rsidTr="00E378F7">
        <w:trPr>
          <w:cantSplit/>
          <w:trHeight w:val="397"/>
        </w:trPr>
        <w:tc>
          <w:tcPr>
            <w:tcW w:w="0" w:type="auto"/>
            <w:vMerge/>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0" w:type="auto"/>
            <w:vMerge/>
          </w:tcPr>
          <w:p w:rsidR="00AD1844" w:rsidRPr="00E378F7" w:rsidRDefault="00AD1844" w:rsidP="00EE0F80">
            <w:pPr>
              <w:widowControl w:val="0"/>
              <w:spacing w:after="0" w:line="240" w:lineRule="auto"/>
              <w:ind w:firstLine="709"/>
              <w:rPr>
                <w:rFonts w:ascii="Times New Roman" w:eastAsia="Times New Roman" w:hAnsi="Times New Roman" w:cs="Times New Roman"/>
                <w:sz w:val="20"/>
                <w:szCs w:val="20"/>
                <w:lang w:val="uk-UA" w:eastAsia="ru-RU"/>
              </w:rPr>
            </w:pPr>
          </w:p>
        </w:tc>
        <w:tc>
          <w:tcPr>
            <w:tcW w:w="0" w:type="auto"/>
            <w:tcBorders>
              <w:bottom w:val="single" w:sz="4" w:space="0" w:color="auto"/>
            </w:tcBorders>
          </w:tcPr>
          <w:p w:rsidR="00AD1844" w:rsidRPr="00E378F7" w:rsidRDefault="00AD1844" w:rsidP="00E378F7">
            <w:pPr>
              <w:widowControl w:val="0"/>
              <w:spacing w:after="0" w:line="240" w:lineRule="auto"/>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 xml:space="preserve">Контрольні заходи: </w:t>
            </w:r>
            <w:r w:rsidR="00E24D7A" w:rsidRPr="00E378F7">
              <w:rPr>
                <w:rFonts w:ascii="Times New Roman" w:eastAsia="Times New Roman" w:hAnsi="Times New Roman" w:cs="Times New Roman"/>
                <w:bCs/>
                <w:sz w:val="20"/>
                <w:szCs w:val="20"/>
                <w:lang w:val="uk-UA" w:eastAsia="ru-RU"/>
              </w:rPr>
              <w:t>8</w:t>
            </w:r>
            <w:r w:rsidRPr="00E378F7">
              <w:rPr>
                <w:rFonts w:ascii="Times New Roman" w:eastAsia="Times New Roman" w:hAnsi="Times New Roman" w:cs="Times New Roman"/>
                <w:bCs/>
                <w:sz w:val="20"/>
                <w:szCs w:val="20"/>
                <w:lang w:val="uk-UA" w:eastAsia="ru-RU"/>
              </w:rPr>
              <w:t xml:space="preserve"> тиждень</w:t>
            </w:r>
          </w:p>
        </w:tc>
        <w:tc>
          <w:tcPr>
            <w:tcW w:w="0" w:type="auto"/>
            <w:tcBorders>
              <w:bottom w:val="single" w:sz="4" w:space="0" w:color="auto"/>
            </w:tcBorders>
          </w:tcPr>
          <w:p w:rsidR="00AD1844" w:rsidRPr="00E378F7" w:rsidRDefault="00AD1844" w:rsidP="00E378F7">
            <w:pPr>
              <w:widowControl w:val="0"/>
              <w:spacing w:after="0" w:line="240" w:lineRule="auto"/>
              <w:ind w:hanging="26"/>
              <w:jc w:val="center"/>
              <w:rPr>
                <w:rFonts w:ascii="Times New Roman" w:eastAsia="Times New Roman" w:hAnsi="Times New Roman" w:cs="Times New Roman"/>
                <w:bCs/>
                <w:sz w:val="20"/>
                <w:szCs w:val="20"/>
                <w:lang w:val="uk-UA" w:eastAsia="ru-RU"/>
              </w:rPr>
            </w:pPr>
            <w:r w:rsidRPr="00E378F7">
              <w:rPr>
                <w:rFonts w:ascii="Times New Roman" w:eastAsia="Times New Roman" w:hAnsi="Times New Roman" w:cs="Times New Roman"/>
                <w:bCs/>
                <w:sz w:val="20"/>
                <w:szCs w:val="20"/>
                <w:lang w:val="uk-UA" w:eastAsia="ru-RU"/>
              </w:rPr>
              <w:t>1</w:t>
            </w:r>
          </w:p>
        </w:tc>
        <w:tc>
          <w:tcPr>
            <w:tcW w:w="0" w:type="auto"/>
          </w:tcPr>
          <w:p w:rsidR="00AD1844" w:rsidRPr="00E378F7" w:rsidRDefault="00AD1844" w:rsidP="00E378F7">
            <w:pPr>
              <w:widowControl w:val="0"/>
              <w:spacing w:after="0" w:line="240" w:lineRule="auto"/>
              <w:ind w:hanging="26"/>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w:t>
            </w:r>
          </w:p>
        </w:tc>
        <w:tc>
          <w:tcPr>
            <w:tcW w:w="0" w:type="auto"/>
          </w:tcPr>
          <w:p w:rsidR="00AD1844" w:rsidRPr="00E378F7" w:rsidRDefault="00AD1844" w:rsidP="00E378F7">
            <w:pPr>
              <w:widowControl w:val="0"/>
              <w:spacing w:after="0" w:line="240" w:lineRule="auto"/>
              <w:ind w:hanging="26"/>
              <w:jc w:val="center"/>
              <w:rPr>
                <w:rFonts w:ascii="Times New Roman" w:eastAsia="Times New Roman" w:hAnsi="Times New Roman" w:cs="Times New Roman"/>
                <w:sz w:val="20"/>
                <w:szCs w:val="20"/>
                <w:lang w:val="uk-UA" w:eastAsia="ru-RU"/>
              </w:rPr>
            </w:pPr>
            <w:r w:rsidRPr="00E378F7">
              <w:rPr>
                <w:rFonts w:ascii="Times New Roman" w:eastAsia="Times New Roman" w:hAnsi="Times New Roman" w:cs="Times New Roman"/>
                <w:sz w:val="20"/>
                <w:szCs w:val="20"/>
                <w:lang w:val="uk-UA" w:eastAsia="ru-RU"/>
              </w:rPr>
              <w:t>1</w:t>
            </w:r>
          </w:p>
        </w:tc>
      </w:tr>
      <w:tr w:rsidR="00E378F7" w:rsidRPr="00E378F7" w:rsidTr="00E378F7">
        <w:trPr>
          <w:cantSplit/>
          <w:trHeight w:val="186"/>
        </w:trPr>
        <w:tc>
          <w:tcPr>
            <w:tcW w:w="0" w:type="auto"/>
            <w:tcBorders>
              <w:top w:val="single" w:sz="4" w:space="0" w:color="auto"/>
              <w:left w:val="nil"/>
              <w:bottom w:val="nil"/>
              <w:right w:val="nil"/>
            </w:tcBorders>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Cs/>
                <w:sz w:val="20"/>
                <w:szCs w:val="20"/>
                <w:lang w:val="uk-UA" w:eastAsia="ru-RU"/>
              </w:rPr>
            </w:pPr>
          </w:p>
        </w:tc>
        <w:tc>
          <w:tcPr>
            <w:tcW w:w="0" w:type="auto"/>
            <w:tcBorders>
              <w:top w:val="single" w:sz="4" w:space="0" w:color="auto"/>
              <w:left w:val="nil"/>
              <w:bottom w:val="nil"/>
              <w:right w:val="nil"/>
            </w:tcBorders>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Cs/>
                <w:sz w:val="20"/>
                <w:szCs w:val="20"/>
                <w:lang w:val="uk-UA" w:eastAsia="ru-RU"/>
              </w:rPr>
            </w:pPr>
          </w:p>
        </w:tc>
        <w:tc>
          <w:tcPr>
            <w:tcW w:w="0" w:type="auto"/>
            <w:tcBorders>
              <w:top w:val="single" w:sz="4" w:space="0" w:color="auto"/>
              <w:left w:val="nil"/>
              <w:bottom w:val="nil"/>
              <w:right w:val="single" w:sz="4" w:space="0" w:color="auto"/>
            </w:tcBorders>
          </w:tcPr>
          <w:p w:rsidR="00AD1844" w:rsidRPr="00E378F7" w:rsidRDefault="00AD1844" w:rsidP="00EE0F80">
            <w:pPr>
              <w:widowControl w:val="0"/>
              <w:spacing w:after="0" w:line="240" w:lineRule="auto"/>
              <w:ind w:firstLine="709"/>
              <w:jc w:val="right"/>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Разом по дисципліні</w:t>
            </w:r>
          </w:p>
        </w:tc>
        <w:tc>
          <w:tcPr>
            <w:tcW w:w="0" w:type="auto"/>
            <w:tcBorders>
              <w:top w:val="single" w:sz="4" w:space="0" w:color="auto"/>
              <w:left w:val="single" w:sz="4" w:space="0" w:color="auto"/>
            </w:tcBorders>
          </w:tcPr>
          <w:p w:rsidR="00AD1844" w:rsidRPr="00E378F7" w:rsidRDefault="00A30A75" w:rsidP="00E378F7">
            <w:pPr>
              <w:widowControl w:val="0"/>
              <w:spacing w:after="0" w:line="240" w:lineRule="auto"/>
              <w:ind w:hanging="26"/>
              <w:jc w:val="center"/>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28</w:t>
            </w:r>
          </w:p>
        </w:tc>
        <w:tc>
          <w:tcPr>
            <w:tcW w:w="0" w:type="auto"/>
            <w:tcBorders>
              <w:top w:val="single" w:sz="4" w:space="0" w:color="auto"/>
            </w:tcBorders>
          </w:tcPr>
          <w:p w:rsidR="00AD1844" w:rsidRPr="00E378F7" w:rsidRDefault="00A30A75" w:rsidP="00E378F7">
            <w:pPr>
              <w:widowControl w:val="0"/>
              <w:spacing w:after="0" w:line="240" w:lineRule="auto"/>
              <w:ind w:hanging="26"/>
              <w:jc w:val="center"/>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32</w:t>
            </w:r>
          </w:p>
        </w:tc>
        <w:tc>
          <w:tcPr>
            <w:tcW w:w="0" w:type="auto"/>
            <w:tcBorders>
              <w:top w:val="single" w:sz="4" w:space="0" w:color="auto"/>
            </w:tcBorders>
          </w:tcPr>
          <w:p w:rsidR="00AD1844" w:rsidRPr="00E378F7" w:rsidRDefault="00A30A75" w:rsidP="00E378F7">
            <w:pPr>
              <w:widowControl w:val="0"/>
              <w:spacing w:after="0" w:line="240" w:lineRule="auto"/>
              <w:ind w:hanging="26"/>
              <w:jc w:val="center"/>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60</w:t>
            </w:r>
          </w:p>
        </w:tc>
      </w:tr>
      <w:tr w:rsidR="00E378F7" w:rsidRPr="00E378F7" w:rsidTr="00E378F7">
        <w:trPr>
          <w:cantSplit/>
          <w:trHeight w:val="186"/>
        </w:trPr>
        <w:tc>
          <w:tcPr>
            <w:tcW w:w="0" w:type="auto"/>
            <w:tcBorders>
              <w:top w:val="nil"/>
              <w:left w:val="nil"/>
              <w:bottom w:val="nil"/>
              <w:right w:val="nil"/>
            </w:tcBorders>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Cs/>
                <w:sz w:val="20"/>
                <w:szCs w:val="20"/>
                <w:lang w:val="uk-UA" w:eastAsia="ru-RU"/>
              </w:rPr>
            </w:pPr>
          </w:p>
        </w:tc>
        <w:tc>
          <w:tcPr>
            <w:tcW w:w="0" w:type="auto"/>
            <w:tcBorders>
              <w:top w:val="nil"/>
              <w:left w:val="nil"/>
              <w:bottom w:val="nil"/>
              <w:right w:val="nil"/>
            </w:tcBorders>
            <w:vAlign w:val="bottom"/>
          </w:tcPr>
          <w:p w:rsidR="00AD1844" w:rsidRPr="00E378F7" w:rsidRDefault="00AD1844" w:rsidP="00EE0F80">
            <w:pPr>
              <w:widowControl w:val="0"/>
              <w:spacing w:after="0" w:line="240" w:lineRule="auto"/>
              <w:ind w:firstLine="709"/>
              <w:jc w:val="center"/>
              <w:rPr>
                <w:rFonts w:ascii="Times New Roman" w:eastAsia="Times New Roman" w:hAnsi="Times New Roman" w:cs="Times New Roman"/>
                <w:bCs/>
                <w:sz w:val="20"/>
                <w:szCs w:val="20"/>
                <w:lang w:val="uk-UA" w:eastAsia="ru-RU"/>
              </w:rPr>
            </w:pPr>
          </w:p>
        </w:tc>
        <w:tc>
          <w:tcPr>
            <w:tcW w:w="0" w:type="auto"/>
            <w:tcBorders>
              <w:top w:val="nil"/>
              <w:left w:val="nil"/>
              <w:bottom w:val="nil"/>
              <w:right w:val="single" w:sz="4" w:space="0" w:color="auto"/>
            </w:tcBorders>
            <w:vAlign w:val="bottom"/>
          </w:tcPr>
          <w:p w:rsidR="00AD1844" w:rsidRPr="00E378F7" w:rsidRDefault="00AD1844" w:rsidP="00EE0F80">
            <w:pPr>
              <w:widowControl w:val="0"/>
              <w:spacing w:after="0" w:line="240" w:lineRule="auto"/>
              <w:ind w:firstLine="709"/>
              <w:jc w:val="right"/>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Частка  навантаження</w:t>
            </w:r>
          </w:p>
        </w:tc>
        <w:tc>
          <w:tcPr>
            <w:tcW w:w="0" w:type="auto"/>
            <w:tcBorders>
              <w:left w:val="single" w:sz="4" w:space="0" w:color="auto"/>
            </w:tcBorders>
            <w:vAlign w:val="bottom"/>
          </w:tcPr>
          <w:p w:rsidR="00AD1844" w:rsidRPr="00E378F7" w:rsidRDefault="00AD1844" w:rsidP="00E378F7">
            <w:pPr>
              <w:widowControl w:val="0"/>
              <w:spacing w:after="0" w:line="240" w:lineRule="auto"/>
              <w:ind w:hanging="26"/>
              <w:jc w:val="center"/>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0,</w:t>
            </w:r>
            <w:r w:rsidR="00A30A75" w:rsidRPr="00E378F7">
              <w:rPr>
                <w:rFonts w:ascii="Times New Roman" w:eastAsia="Times New Roman" w:hAnsi="Times New Roman" w:cs="Times New Roman"/>
                <w:b/>
                <w:bCs/>
                <w:sz w:val="20"/>
                <w:szCs w:val="20"/>
                <w:lang w:val="uk-UA" w:eastAsia="ru-RU"/>
              </w:rPr>
              <w:t>450</w:t>
            </w:r>
          </w:p>
        </w:tc>
        <w:tc>
          <w:tcPr>
            <w:tcW w:w="0" w:type="auto"/>
            <w:vAlign w:val="bottom"/>
          </w:tcPr>
          <w:p w:rsidR="00AD1844" w:rsidRPr="00E378F7" w:rsidRDefault="00AD1844" w:rsidP="00E378F7">
            <w:pPr>
              <w:widowControl w:val="0"/>
              <w:spacing w:after="0" w:line="240" w:lineRule="auto"/>
              <w:ind w:hanging="26"/>
              <w:jc w:val="center"/>
              <w:rPr>
                <w:rFonts w:ascii="Times New Roman" w:eastAsia="Times New Roman" w:hAnsi="Times New Roman" w:cs="Times New Roman"/>
                <w:b/>
                <w:bCs/>
                <w:spacing w:val="-20"/>
                <w:sz w:val="20"/>
                <w:szCs w:val="20"/>
                <w:lang w:val="uk-UA" w:eastAsia="ru-RU"/>
              </w:rPr>
            </w:pPr>
            <w:r w:rsidRPr="00E378F7">
              <w:rPr>
                <w:rFonts w:ascii="Times New Roman" w:eastAsia="Times New Roman" w:hAnsi="Times New Roman" w:cs="Times New Roman"/>
                <w:b/>
                <w:bCs/>
                <w:spacing w:val="-20"/>
                <w:sz w:val="20"/>
                <w:szCs w:val="20"/>
                <w:lang w:val="uk-UA" w:eastAsia="ru-RU"/>
              </w:rPr>
              <w:t>0,</w:t>
            </w:r>
            <w:r w:rsidR="00A30A75" w:rsidRPr="00E378F7">
              <w:rPr>
                <w:rFonts w:ascii="Times New Roman" w:eastAsia="Times New Roman" w:hAnsi="Times New Roman" w:cs="Times New Roman"/>
                <w:b/>
                <w:bCs/>
                <w:spacing w:val="-20"/>
                <w:sz w:val="20"/>
                <w:szCs w:val="20"/>
                <w:lang w:val="uk-UA" w:eastAsia="ru-RU"/>
              </w:rPr>
              <w:t>550</w:t>
            </w:r>
          </w:p>
        </w:tc>
        <w:tc>
          <w:tcPr>
            <w:tcW w:w="0" w:type="auto"/>
            <w:vAlign w:val="bottom"/>
          </w:tcPr>
          <w:p w:rsidR="00AD1844" w:rsidRPr="00E378F7" w:rsidRDefault="00AD1844" w:rsidP="00E378F7">
            <w:pPr>
              <w:widowControl w:val="0"/>
              <w:spacing w:after="0" w:line="240" w:lineRule="auto"/>
              <w:ind w:hanging="26"/>
              <w:jc w:val="center"/>
              <w:rPr>
                <w:rFonts w:ascii="Times New Roman" w:eastAsia="Times New Roman" w:hAnsi="Times New Roman" w:cs="Times New Roman"/>
                <w:b/>
                <w:bCs/>
                <w:sz w:val="20"/>
                <w:szCs w:val="20"/>
                <w:lang w:val="uk-UA" w:eastAsia="ru-RU"/>
              </w:rPr>
            </w:pPr>
            <w:r w:rsidRPr="00E378F7">
              <w:rPr>
                <w:rFonts w:ascii="Times New Roman" w:eastAsia="Times New Roman" w:hAnsi="Times New Roman" w:cs="Times New Roman"/>
                <w:b/>
                <w:bCs/>
                <w:sz w:val="20"/>
                <w:szCs w:val="20"/>
                <w:lang w:val="uk-UA" w:eastAsia="ru-RU"/>
              </w:rPr>
              <w:t>1,0</w:t>
            </w:r>
          </w:p>
        </w:tc>
      </w:tr>
    </w:tbl>
    <w:p w:rsidR="00A30A75" w:rsidRPr="00EE0F80" w:rsidRDefault="00A30A75"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1.7. ЗМІСТ ТЕМ ДИСЦИПЛІНИ</w:t>
      </w:r>
    </w:p>
    <w:p w:rsidR="00960DE0" w:rsidRPr="00EE0F80" w:rsidRDefault="00960DE0" w:rsidP="00E378F7">
      <w:pPr>
        <w:widowControl w:val="0"/>
        <w:spacing w:after="0" w:line="240" w:lineRule="auto"/>
        <w:ind w:firstLine="709"/>
        <w:jc w:val="center"/>
        <w:rPr>
          <w:rFonts w:ascii="Times New Roman" w:eastAsia="Calibri" w:hAnsi="Times New Roman" w:cs="Times New Roman"/>
          <w:b/>
          <w:caps/>
          <w:sz w:val="28"/>
          <w:szCs w:val="28"/>
          <w:lang w:val="uk-UA"/>
        </w:rPr>
      </w:pPr>
      <w:r w:rsidRPr="00EE0F80">
        <w:rPr>
          <w:rFonts w:ascii="Times New Roman" w:eastAsia="Calibri" w:hAnsi="Times New Roman" w:cs="Times New Roman"/>
          <w:b/>
          <w:sz w:val="28"/>
          <w:szCs w:val="28"/>
          <w:lang w:val="uk-UA"/>
        </w:rPr>
        <w:t xml:space="preserve">ТЕМА 1. </w:t>
      </w:r>
      <w:r w:rsidRPr="00EE0F80">
        <w:rPr>
          <w:rFonts w:ascii="Times New Roman" w:eastAsia="Calibri" w:hAnsi="Times New Roman" w:cs="Times New Roman"/>
          <w:b/>
          <w:caps/>
          <w:sz w:val="28"/>
          <w:szCs w:val="28"/>
          <w:lang w:val="uk-UA"/>
        </w:rPr>
        <w:t>Поняття, особливості та структура адміністративного процесуАЛЬНОГО ПРАВА</w:t>
      </w:r>
    </w:p>
    <w:p w:rsidR="00960DE0" w:rsidRPr="00EE0F80" w:rsidRDefault="00960DE0"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Предмет, методи та </w:t>
      </w:r>
      <w:r w:rsidR="00830767" w:rsidRPr="00EE0F80">
        <w:rPr>
          <w:rFonts w:ascii="Times New Roman" w:eastAsia="Calibri" w:hAnsi="Times New Roman" w:cs="Times New Roman"/>
          <w:sz w:val="28"/>
          <w:szCs w:val="28"/>
          <w:lang w:val="uk-UA"/>
        </w:rPr>
        <w:t>завдання</w:t>
      </w:r>
      <w:r w:rsidRPr="00EE0F80">
        <w:rPr>
          <w:rFonts w:ascii="Times New Roman" w:eastAsia="Calibri" w:hAnsi="Times New Roman" w:cs="Times New Roman"/>
          <w:sz w:val="28"/>
          <w:szCs w:val="28"/>
          <w:lang w:val="uk-UA"/>
        </w:rPr>
        <w:t xml:space="preserve"> адміністративного процесуального права.</w:t>
      </w:r>
    </w:p>
    <w:p w:rsidR="00960DE0" w:rsidRPr="00EE0F80" w:rsidRDefault="00960DE0"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Принципи адміністративного процесуального права.</w:t>
      </w:r>
    </w:p>
    <w:p w:rsidR="00830767" w:rsidRPr="00EE0F80" w:rsidRDefault="00960DE0"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Система та структура адміністративного процесуального права.</w:t>
      </w:r>
      <w:r w:rsidR="00830767" w:rsidRPr="00EE0F80">
        <w:rPr>
          <w:rFonts w:ascii="Times New Roman" w:eastAsia="Calibri" w:hAnsi="Times New Roman" w:cs="Times New Roman"/>
          <w:sz w:val="28"/>
          <w:szCs w:val="28"/>
          <w:lang w:val="uk-UA"/>
        </w:rPr>
        <w:t xml:space="preserve"> Її головні елементи.Види правових джерел.</w:t>
      </w:r>
    </w:p>
    <w:p w:rsidR="00960DE0" w:rsidRPr="00EE0F80" w:rsidRDefault="00960DE0"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Адміністративно-процесуальні режими: поняття, ознаки та їх класифікація.</w:t>
      </w:r>
    </w:p>
    <w:p w:rsidR="00830767" w:rsidRPr="00EE0F80" w:rsidRDefault="00830767"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Зв’язок адміністративно-процесуального права з іншими галузями права.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p>
    <w:p w:rsidR="00960DE0" w:rsidRPr="00EE0F80" w:rsidRDefault="00960DE0" w:rsidP="00E378F7">
      <w:pPr>
        <w:widowControl w:val="0"/>
        <w:spacing w:after="0" w:line="240" w:lineRule="auto"/>
        <w:ind w:firstLine="709"/>
        <w:jc w:val="center"/>
        <w:rPr>
          <w:rFonts w:ascii="Times New Roman" w:eastAsia="Times New Roman" w:hAnsi="Times New Roman" w:cs="Times New Roman"/>
          <w:b/>
          <w:caps/>
          <w:sz w:val="28"/>
          <w:szCs w:val="28"/>
          <w:lang w:val="uk-UA" w:eastAsia="ru-RU"/>
        </w:rPr>
      </w:pPr>
      <w:r w:rsidRPr="00EE0F80">
        <w:rPr>
          <w:rFonts w:ascii="Times New Roman" w:eastAsia="Calibri" w:hAnsi="Times New Roman" w:cs="Times New Roman"/>
          <w:b/>
          <w:sz w:val="28"/>
          <w:szCs w:val="28"/>
          <w:lang w:val="uk-UA"/>
        </w:rPr>
        <w:t xml:space="preserve">ТЕМА 2. </w:t>
      </w:r>
      <w:r w:rsidRPr="00EE0F80">
        <w:rPr>
          <w:rFonts w:ascii="Times New Roman" w:eastAsia="Times New Roman" w:hAnsi="Times New Roman" w:cs="Times New Roman"/>
          <w:b/>
          <w:caps/>
          <w:sz w:val="28"/>
          <w:szCs w:val="28"/>
          <w:lang w:val="uk-UA" w:eastAsia="ru-RU"/>
        </w:rPr>
        <w:t>Адміністративно-процесуальні норми та відносини</w:t>
      </w:r>
    </w:p>
    <w:p w:rsidR="00E55DC3" w:rsidRPr="00EE0F80" w:rsidRDefault="00960DE0" w:rsidP="00EE0F80">
      <w:pPr>
        <w:widowControl w:val="0"/>
        <w:tabs>
          <w:tab w:val="num" w:pos="0"/>
        </w:tabs>
        <w:spacing w:after="0" w:line="240" w:lineRule="auto"/>
        <w:ind w:firstLine="709"/>
        <w:jc w:val="both"/>
        <w:rPr>
          <w:rFonts w:ascii="Times New Roman" w:hAnsi="Times New Roman" w:cs="Times New Roman"/>
          <w:sz w:val="28"/>
          <w:szCs w:val="28"/>
          <w:lang w:val="uk-UA"/>
        </w:rPr>
      </w:pPr>
      <w:r w:rsidRPr="00EE0F80">
        <w:rPr>
          <w:rFonts w:ascii="Times New Roman" w:eastAsia="Times New Roman" w:hAnsi="Times New Roman" w:cs="Times New Roman"/>
          <w:sz w:val="28"/>
          <w:szCs w:val="28"/>
          <w:lang w:val="uk-UA" w:eastAsia="ru-RU"/>
        </w:rPr>
        <w:t>Поняття та структура адміністративно-процесуальних норм</w:t>
      </w:r>
      <w:r w:rsidR="00830767" w:rsidRPr="00EE0F80">
        <w:rPr>
          <w:rFonts w:ascii="Times New Roman" w:eastAsia="Times New Roman" w:hAnsi="Times New Roman" w:cs="Times New Roman"/>
          <w:sz w:val="28"/>
          <w:szCs w:val="28"/>
          <w:lang w:val="uk-UA" w:eastAsia="ru-RU"/>
        </w:rPr>
        <w:t>, їх особливості</w:t>
      </w:r>
      <w:r w:rsidRPr="00EE0F80">
        <w:rPr>
          <w:rFonts w:ascii="Times New Roman" w:eastAsia="Times New Roman" w:hAnsi="Times New Roman" w:cs="Times New Roman"/>
          <w:sz w:val="28"/>
          <w:szCs w:val="28"/>
          <w:lang w:val="uk-UA" w:eastAsia="ru-RU"/>
        </w:rPr>
        <w:t>.</w:t>
      </w:r>
      <w:r w:rsidR="00830767" w:rsidRPr="00EE0F80">
        <w:rPr>
          <w:rFonts w:ascii="Times New Roman" w:eastAsia="Calibri" w:hAnsi="Times New Roman" w:cs="Times New Roman"/>
          <w:sz w:val="28"/>
          <w:szCs w:val="28"/>
          <w:lang w:val="uk-UA"/>
        </w:rPr>
        <w:t>Адміністративно</w:t>
      </w:r>
      <w:r w:rsidR="00830767" w:rsidRPr="00EE0F80">
        <w:rPr>
          <w:rFonts w:ascii="Times New Roman" w:hAnsi="Times New Roman" w:cs="Times New Roman"/>
          <w:sz w:val="28"/>
          <w:szCs w:val="28"/>
          <w:lang w:val="uk-UA"/>
        </w:rPr>
        <w:t>-</w:t>
      </w:r>
      <w:r w:rsidR="00830767" w:rsidRPr="00EE0F80">
        <w:rPr>
          <w:rFonts w:ascii="Times New Roman" w:eastAsia="Calibri" w:hAnsi="Times New Roman" w:cs="Times New Roman"/>
          <w:sz w:val="28"/>
          <w:szCs w:val="28"/>
          <w:lang w:val="uk-UA"/>
        </w:rPr>
        <w:t xml:space="preserve">процесуальні норми в системі норм </w:t>
      </w:r>
      <w:r w:rsidR="00830767" w:rsidRPr="00EE0F80">
        <w:rPr>
          <w:rFonts w:ascii="Times New Roman" w:eastAsia="Calibri" w:hAnsi="Times New Roman" w:cs="Times New Roman"/>
          <w:sz w:val="28"/>
          <w:szCs w:val="28"/>
          <w:lang w:val="uk-UA"/>
        </w:rPr>
        <w:lastRenderedPageBreak/>
        <w:t>права.</w:t>
      </w:r>
      <w:r w:rsidR="00E55DC3" w:rsidRPr="00EE0F80">
        <w:rPr>
          <w:rFonts w:ascii="Times New Roman" w:hAnsi="Times New Roman" w:cs="Times New Roman"/>
          <w:sz w:val="28"/>
          <w:szCs w:val="28"/>
          <w:lang w:val="uk-UA"/>
        </w:rPr>
        <w:t xml:space="preserve">Співвідношення матеріальних та процесуальних норм в адміністративній науці. </w:t>
      </w:r>
    </w:p>
    <w:p w:rsidR="00960DE0" w:rsidRPr="00EE0F80" w:rsidRDefault="00E55DC3"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Класифікація</w:t>
      </w:r>
      <w:r w:rsidR="00960DE0" w:rsidRPr="00EE0F80">
        <w:rPr>
          <w:rFonts w:ascii="Times New Roman" w:eastAsia="Times New Roman" w:hAnsi="Times New Roman" w:cs="Times New Roman"/>
          <w:sz w:val="28"/>
          <w:szCs w:val="28"/>
          <w:lang w:val="uk-UA" w:eastAsia="ru-RU"/>
        </w:rPr>
        <w:t xml:space="preserve"> адміністративно-процесуальних норм.</w:t>
      </w:r>
      <w:r w:rsidR="00830767" w:rsidRPr="00EE0F80">
        <w:rPr>
          <w:rFonts w:ascii="Times New Roman" w:hAnsi="Times New Roman" w:cs="Times New Roman"/>
          <w:sz w:val="28"/>
          <w:szCs w:val="28"/>
          <w:lang w:val="uk-UA"/>
        </w:rPr>
        <w:t xml:space="preserve"> Види елементів адміністративно-процесуальної норми.</w:t>
      </w:r>
    </w:p>
    <w:p w:rsidR="00960DE0" w:rsidRPr="00EE0F80" w:rsidRDefault="00960DE0"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Поняття та </w:t>
      </w:r>
      <w:r w:rsidR="00E55DC3" w:rsidRPr="00EE0F80">
        <w:rPr>
          <w:rFonts w:ascii="Times New Roman" w:eastAsia="Times New Roman" w:hAnsi="Times New Roman" w:cs="Times New Roman"/>
          <w:sz w:val="28"/>
          <w:szCs w:val="28"/>
          <w:lang w:val="uk-UA" w:eastAsia="ru-RU"/>
        </w:rPr>
        <w:t>ознаки</w:t>
      </w:r>
      <w:r w:rsidRPr="00EE0F80">
        <w:rPr>
          <w:rFonts w:ascii="Times New Roman" w:eastAsia="Times New Roman" w:hAnsi="Times New Roman" w:cs="Times New Roman"/>
          <w:sz w:val="28"/>
          <w:szCs w:val="28"/>
          <w:lang w:val="uk-UA" w:eastAsia="ru-RU"/>
        </w:rPr>
        <w:t xml:space="preserve"> адміністративно-процесуальних відносин.</w:t>
      </w:r>
      <w:r w:rsidR="00E55DC3" w:rsidRPr="00EE0F80">
        <w:rPr>
          <w:rFonts w:ascii="Times New Roman" w:eastAsia="Times New Roman" w:hAnsi="Times New Roman" w:cs="Times New Roman"/>
          <w:sz w:val="28"/>
          <w:szCs w:val="28"/>
          <w:lang w:val="uk-UA" w:eastAsia="ru-RU"/>
        </w:rPr>
        <w:t xml:space="preserve"> Структура адміністративно-процесуальних відносин.</w:t>
      </w:r>
    </w:p>
    <w:p w:rsidR="00830767" w:rsidRPr="00EE0F80" w:rsidRDefault="00830767" w:rsidP="00EE0F80">
      <w:pPr>
        <w:widowControl w:val="0"/>
        <w:tabs>
          <w:tab w:val="num" w:pos="0"/>
        </w:tabs>
        <w:spacing w:after="0" w:line="240" w:lineRule="auto"/>
        <w:ind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 xml:space="preserve">Механізм виникнення адміністративно-процесуальних відносин.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960DE0" w:rsidRPr="00EE0F80" w:rsidRDefault="00D80B08" w:rsidP="00E378F7">
      <w:pPr>
        <w:widowControl w:val="0"/>
        <w:spacing w:after="0" w:line="240" w:lineRule="auto"/>
        <w:ind w:firstLine="709"/>
        <w:jc w:val="center"/>
        <w:rPr>
          <w:rFonts w:ascii="Times New Roman" w:eastAsia="Calibri" w:hAnsi="Times New Roman" w:cs="Times New Roman"/>
          <w:b/>
          <w:sz w:val="28"/>
          <w:szCs w:val="28"/>
          <w:lang w:val="uk-UA"/>
        </w:rPr>
      </w:pPr>
      <w:r w:rsidRPr="00EE0F80">
        <w:rPr>
          <w:rFonts w:ascii="Times New Roman" w:eastAsia="Calibri" w:hAnsi="Times New Roman" w:cs="Times New Roman"/>
          <w:b/>
          <w:sz w:val="28"/>
          <w:szCs w:val="28"/>
          <w:lang w:val="uk-UA"/>
        </w:rPr>
        <w:t>ТЕМА №3. СУБ’ЄКТИ АДМІНІСТРАТИВНО-ПРОЦЕСУАЛЬНОГО ПРАВА</w:t>
      </w:r>
    </w:p>
    <w:p w:rsidR="00960DE0" w:rsidRPr="00EE0F80" w:rsidRDefault="00960DE0" w:rsidP="00EE0F80">
      <w:pPr>
        <w:pStyle w:val="1"/>
        <w:keepNext w:val="0"/>
        <w:widowControl w:val="0"/>
        <w:ind w:firstLine="709"/>
        <w:jc w:val="both"/>
        <w:rPr>
          <w:szCs w:val="28"/>
        </w:rPr>
      </w:pPr>
      <w:r w:rsidRPr="00EE0F80">
        <w:rPr>
          <w:szCs w:val="28"/>
        </w:rPr>
        <w:t>Поняття і види адміністративно-процесуального статусу</w:t>
      </w:r>
    </w:p>
    <w:p w:rsidR="00960DE0" w:rsidRPr="00EE0F80" w:rsidRDefault="00960DE0" w:rsidP="00EE0F80">
      <w:pPr>
        <w:pStyle w:val="1"/>
        <w:keepNext w:val="0"/>
        <w:widowControl w:val="0"/>
        <w:ind w:firstLine="709"/>
        <w:jc w:val="both"/>
        <w:rPr>
          <w:szCs w:val="28"/>
        </w:rPr>
      </w:pPr>
      <w:r w:rsidRPr="00EE0F80">
        <w:rPr>
          <w:szCs w:val="28"/>
        </w:rPr>
        <w:t>Структура адміністративно-процесуального статусу</w:t>
      </w:r>
    </w:p>
    <w:p w:rsidR="00960DE0" w:rsidRPr="00EE0F80" w:rsidRDefault="00960DE0"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Суб’єкти </w:t>
      </w:r>
      <w:r w:rsidR="00E55DC3" w:rsidRPr="00EE0F80">
        <w:rPr>
          <w:rFonts w:ascii="Times New Roman" w:eastAsia="Calibri" w:hAnsi="Times New Roman" w:cs="Times New Roman"/>
          <w:sz w:val="28"/>
          <w:szCs w:val="28"/>
          <w:lang w:val="uk-UA"/>
        </w:rPr>
        <w:t>адміністративно-процесуального права</w:t>
      </w:r>
      <w:r w:rsidRPr="00EE0F80">
        <w:rPr>
          <w:rFonts w:ascii="Times New Roman" w:eastAsia="Calibri" w:hAnsi="Times New Roman" w:cs="Times New Roman"/>
          <w:sz w:val="28"/>
          <w:szCs w:val="28"/>
          <w:lang w:val="uk-UA"/>
        </w:rPr>
        <w:t xml:space="preserve">: поняття та ознаки. </w:t>
      </w:r>
    </w:p>
    <w:p w:rsidR="00960DE0" w:rsidRPr="00EE0F80" w:rsidRDefault="00E55DC3"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Класифікація суб’єктів адміністративно-процесуального права. </w:t>
      </w:r>
      <w:r w:rsidR="00960DE0" w:rsidRPr="00EE0F80">
        <w:rPr>
          <w:rFonts w:ascii="Times New Roman" w:eastAsia="Calibri" w:hAnsi="Times New Roman" w:cs="Times New Roman"/>
          <w:sz w:val="28"/>
          <w:szCs w:val="28"/>
          <w:lang w:val="uk-UA"/>
        </w:rPr>
        <w:t xml:space="preserve">Фізичні та юридичні особи як суб’єкти адміністративного процесу. </w:t>
      </w:r>
    </w:p>
    <w:p w:rsidR="00E55DC3" w:rsidRPr="00EE0F80" w:rsidRDefault="00960DE0" w:rsidP="00EE0F80">
      <w:pPr>
        <w:pStyle w:val="af0"/>
        <w:widowControl w:val="0"/>
        <w:ind w:firstLine="709"/>
        <w:jc w:val="both"/>
        <w:rPr>
          <w:rFonts w:ascii="Times New Roman" w:hAnsi="Times New Roman" w:cs="Times New Roman"/>
          <w:sz w:val="28"/>
          <w:szCs w:val="28"/>
        </w:rPr>
      </w:pPr>
      <w:r w:rsidRPr="00EE0F80">
        <w:rPr>
          <w:rFonts w:ascii="Times New Roman" w:hAnsi="Times New Roman" w:cs="Times New Roman"/>
          <w:sz w:val="28"/>
          <w:szCs w:val="28"/>
        </w:rPr>
        <w:t xml:space="preserve">Громадяни як суб’єкти адміністративного процесу. </w:t>
      </w:r>
    </w:p>
    <w:p w:rsidR="00E55DC3" w:rsidRPr="00EE0F80" w:rsidRDefault="00960DE0" w:rsidP="00EE0F80">
      <w:pPr>
        <w:pStyle w:val="af0"/>
        <w:widowControl w:val="0"/>
        <w:ind w:firstLine="709"/>
        <w:jc w:val="both"/>
        <w:rPr>
          <w:rFonts w:ascii="Times New Roman" w:hAnsi="Times New Roman" w:cs="Times New Roman"/>
          <w:sz w:val="28"/>
          <w:szCs w:val="28"/>
        </w:rPr>
      </w:pPr>
      <w:r w:rsidRPr="00EE0F80">
        <w:rPr>
          <w:rFonts w:ascii="Times New Roman" w:hAnsi="Times New Roman" w:cs="Times New Roman"/>
          <w:sz w:val="28"/>
          <w:szCs w:val="28"/>
        </w:rPr>
        <w:t>Суб’єкти які здійснюють адміністративно-процесуальну діяльність.</w:t>
      </w:r>
    </w:p>
    <w:p w:rsidR="00960DE0" w:rsidRPr="00EE0F80" w:rsidRDefault="00960DE0" w:rsidP="00EE0F80">
      <w:pPr>
        <w:pStyle w:val="af0"/>
        <w:widowControl w:val="0"/>
        <w:ind w:firstLine="709"/>
        <w:jc w:val="both"/>
        <w:rPr>
          <w:rFonts w:ascii="Times New Roman" w:hAnsi="Times New Roman" w:cs="Times New Roman"/>
          <w:sz w:val="28"/>
          <w:szCs w:val="28"/>
        </w:rPr>
      </w:pPr>
      <w:r w:rsidRPr="00EE0F80">
        <w:rPr>
          <w:rFonts w:ascii="Times New Roman" w:hAnsi="Times New Roman" w:cs="Times New Roman"/>
          <w:sz w:val="28"/>
          <w:szCs w:val="28"/>
        </w:rPr>
        <w:t>Суб’єкти адміністративного процесу, що сприяють розв’язанню адміністративних справ та спорів.</w:t>
      </w:r>
    </w:p>
    <w:p w:rsidR="00AD1844" w:rsidRPr="00EE0F80" w:rsidRDefault="00AD1844" w:rsidP="00EE0F80">
      <w:pPr>
        <w:widowControl w:val="0"/>
        <w:tabs>
          <w:tab w:val="left" w:pos="1230"/>
        </w:tabs>
        <w:spacing w:after="0" w:line="240" w:lineRule="auto"/>
        <w:ind w:firstLine="709"/>
        <w:jc w:val="both"/>
        <w:rPr>
          <w:rFonts w:ascii="Times New Roman" w:eastAsia="Times New Roman" w:hAnsi="Times New Roman" w:cs="Times New Roman"/>
          <w:color w:val="000000"/>
          <w:sz w:val="28"/>
          <w:szCs w:val="28"/>
          <w:lang w:val="uk-UA" w:eastAsia="ru-RU"/>
        </w:rPr>
      </w:pPr>
    </w:p>
    <w:p w:rsidR="00960DE0" w:rsidRPr="00EE0F80" w:rsidRDefault="00D80B08" w:rsidP="00E378F7">
      <w:pPr>
        <w:widowControl w:val="0"/>
        <w:spacing w:after="0" w:line="240" w:lineRule="auto"/>
        <w:ind w:firstLine="709"/>
        <w:jc w:val="center"/>
        <w:rPr>
          <w:rFonts w:ascii="Times New Roman" w:hAnsi="Times New Roman" w:cs="Times New Roman"/>
          <w:b/>
          <w:sz w:val="28"/>
          <w:szCs w:val="28"/>
          <w:lang w:val="uk-UA"/>
        </w:rPr>
      </w:pPr>
      <w:r w:rsidRPr="00EE0F80">
        <w:rPr>
          <w:rFonts w:ascii="Times New Roman" w:eastAsia="Times New Roman" w:hAnsi="Times New Roman" w:cs="Times New Roman"/>
          <w:b/>
          <w:sz w:val="28"/>
          <w:szCs w:val="28"/>
          <w:lang w:val="uk-UA" w:eastAsia="ru-RU"/>
        </w:rPr>
        <w:t xml:space="preserve">ТЕМА </w:t>
      </w:r>
      <w:r w:rsidRPr="00EE0F80">
        <w:rPr>
          <w:rFonts w:ascii="Times New Roman" w:eastAsia="Times New Roman" w:hAnsi="Times New Roman" w:cs="Times New Roman"/>
          <w:b/>
          <w:bCs/>
          <w:sz w:val="28"/>
          <w:szCs w:val="28"/>
          <w:lang w:val="uk-UA" w:eastAsia="ru-RU"/>
        </w:rPr>
        <w:t xml:space="preserve">4. </w:t>
      </w:r>
      <w:r w:rsidRPr="00EE0F80">
        <w:rPr>
          <w:rFonts w:ascii="Times New Roman" w:eastAsia="Calibri" w:hAnsi="Times New Roman" w:cs="Times New Roman"/>
          <w:b/>
          <w:sz w:val="28"/>
          <w:szCs w:val="28"/>
          <w:lang w:val="uk-UA"/>
        </w:rPr>
        <w:t>ЗАГАЛЬНА ХАРАКТЕРИСТИКА АДМІНІСТРАТИВНОГО ПРОЦЕСУ</w:t>
      </w:r>
    </w:p>
    <w:p w:rsidR="00E55DC3" w:rsidRPr="00EE0F80" w:rsidRDefault="00960DE0" w:rsidP="00EE0F80">
      <w:pPr>
        <w:pStyle w:val="31"/>
        <w:widowControl w:val="0"/>
        <w:spacing w:after="0" w:line="240" w:lineRule="auto"/>
        <w:ind w:left="0" w:firstLine="709"/>
        <w:jc w:val="both"/>
        <w:rPr>
          <w:rFonts w:ascii="Times New Roman" w:hAnsi="Times New Roman" w:cs="Times New Roman"/>
          <w:sz w:val="28"/>
          <w:szCs w:val="28"/>
          <w:lang w:val="uk-UA"/>
        </w:rPr>
      </w:pPr>
      <w:r w:rsidRPr="00EE0F80">
        <w:rPr>
          <w:rFonts w:ascii="Times New Roman" w:eastAsia="Calibri" w:hAnsi="Times New Roman" w:cs="Times New Roman"/>
          <w:sz w:val="28"/>
          <w:szCs w:val="28"/>
          <w:lang w:val="uk-UA"/>
        </w:rPr>
        <w:t xml:space="preserve">Поняття адміністративного процесу. Зміст та загальні риси адміністративного процесу. Вузький та широкий підхід до розуміння сутності адміністративного процесу. </w:t>
      </w:r>
    </w:p>
    <w:p w:rsidR="00E55DC3" w:rsidRPr="00EE0F80" w:rsidRDefault="00E55DC3" w:rsidP="00EE0F80">
      <w:pPr>
        <w:pStyle w:val="31"/>
        <w:widowControl w:val="0"/>
        <w:spacing w:after="0" w:line="240" w:lineRule="auto"/>
        <w:ind w:left="0" w:firstLine="709"/>
        <w:jc w:val="both"/>
        <w:rPr>
          <w:rFonts w:ascii="Times New Roman" w:hAnsi="Times New Roman" w:cs="Times New Roman"/>
          <w:sz w:val="28"/>
          <w:szCs w:val="28"/>
          <w:lang w:val="uk-UA"/>
        </w:rPr>
      </w:pPr>
      <w:r w:rsidRPr="00EE0F80">
        <w:rPr>
          <w:rFonts w:ascii="Times New Roman" w:eastAsia="Calibri" w:hAnsi="Times New Roman" w:cs="Times New Roman"/>
          <w:sz w:val="28"/>
          <w:szCs w:val="28"/>
          <w:lang w:val="uk-UA"/>
        </w:rPr>
        <w:t>Співвідношення адміністративного процесу з іншими видами юридичної процесуальної діяльності</w:t>
      </w:r>
    </w:p>
    <w:p w:rsidR="00960DE0" w:rsidRPr="00EE0F80" w:rsidRDefault="00960DE0"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Адміністративно</w:t>
      </w:r>
      <w:r w:rsidR="00E55DC3"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процесуальна діяльність: адміністративно</w:t>
      </w:r>
      <w:r w:rsidR="00E55DC3"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юрисдикційна та адміністративно</w:t>
      </w:r>
      <w:r w:rsidR="00E55DC3"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процедурна.</w:t>
      </w:r>
    </w:p>
    <w:p w:rsidR="00960DE0" w:rsidRPr="00EE0F80" w:rsidRDefault="00960DE0"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Принципи адміністративного процесу: поняття, система. Принципи законності, об’єктивності, рівності учасників процесу перед законом та органом (посадовою особою), що вирішує справу, гласності, публічності, національної мови, економічності, ефективності, охорони прав та законних інтересів особи та держави, змагальності сторін, відповідальності за порушення порядку здійснення процесуальних дій та прийнятого рішення.</w:t>
      </w:r>
    </w:p>
    <w:p w:rsidR="00D80B08" w:rsidRPr="00EE0F80" w:rsidRDefault="00E55DC3" w:rsidP="00EE0F80">
      <w:pPr>
        <w:pStyle w:val="31"/>
        <w:widowControl w:val="0"/>
        <w:spacing w:after="0" w:line="240" w:lineRule="auto"/>
        <w:ind w:left="0" w:firstLine="709"/>
        <w:jc w:val="both"/>
        <w:rPr>
          <w:rFonts w:ascii="Times New Roman" w:hAnsi="Times New Roman" w:cs="Times New Roman"/>
          <w:sz w:val="28"/>
          <w:szCs w:val="28"/>
          <w:lang w:val="uk-UA"/>
        </w:rPr>
      </w:pPr>
      <w:r w:rsidRPr="00EE0F80">
        <w:rPr>
          <w:rFonts w:ascii="Times New Roman" w:eastAsia="Calibri" w:hAnsi="Times New Roman" w:cs="Times New Roman"/>
          <w:sz w:val="28"/>
          <w:szCs w:val="28"/>
          <w:lang w:val="uk-UA"/>
        </w:rPr>
        <w:t xml:space="preserve">Структура адміністративного процесу. </w:t>
      </w:r>
      <w:r w:rsidR="00D80B08" w:rsidRPr="00EE0F80">
        <w:rPr>
          <w:rFonts w:ascii="Times New Roman" w:eastAsia="Calibri" w:hAnsi="Times New Roman" w:cs="Times New Roman"/>
          <w:sz w:val="28"/>
          <w:szCs w:val="28"/>
          <w:lang w:val="uk-UA"/>
        </w:rPr>
        <w:t>Поняття, система та види адміністративно</w:t>
      </w:r>
      <w:r w:rsidR="00D80B08" w:rsidRPr="00EE0F80">
        <w:rPr>
          <w:rFonts w:ascii="Times New Roman" w:hAnsi="Times New Roman" w:cs="Times New Roman"/>
          <w:sz w:val="28"/>
          <w:szCs w:val="28"/>
          <w:lang w:val="uk-UA"/>
        </w:rPr>
        <w:t>-</w:t>
      </w:r>
      <w:r w:rsidR="00D80B08" w:rsidRPr="00EE0F80">
        <w:rPr>
          <w:rFonts w:ascii="Times New Roman" w:eastAsia="Calibri" w:hAnsi="Times New Roman" w:cs="Times New Roman"/>
          <w:sz w:val="28"/>
          <w:szCs w:val="28"/>
          <w:lang w:val="uk-UA"/>
        </w:rPr>
        <w:t>процесуальних проваджень. Співвідношення адміністративного процесу та адміністративно</w:t>
      </w:r>
      <w:r w:rsidR="00D80B08" w:rsidRPr="00EE0F80">
        <w:rPr>
          <w:rFonts w:ascii="Times New Roman" w:hAnsi="Times New Roman" w:cs="Times New Roman"/>
          <w:sz w:val="28"/>
          <w:szCs w:val="28"/>
          <w:lang w:val="uk-UA"/>
        </w:rPr>
        <w:t>-</w:t>
      </w:r>
      <w:r w:rsidR="00D80B08" w:rsidRPr="00EE0F80">
        <w:rPr>
          <w:rFonts w:ascii="Times New Roman" w:eastAsia="Calibri" w:hAnsi="Times New Roman" w:cs="Times New Roman"/>
          <w:sz w:val="28"/>
          <w:szCs w:val="28"/>
          <w:lang w:val="uk-UA"/>
        </w:rPr>
        <w:t>процесуального провадження.</w:t>
      </w:r>
    </w:p>
    <w:p w:rsidR="00960DE0" w:rsidRPr="00EE0F80" w:rsidRDefault="00960DE0"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Елементи адміністративного процесу: провадження, стадії, етапи та процесуальні дії. Порушення справи у сфері </w:t>
      </w:r>
      <w:r w:rsidR="00D80B08" w:rsidRPr="00EE0F80">
        <w:rPr>
          <w:rFonts w:ascii="Times New Roman" w:hAnsi="Times New Roman" w:cs="Times New Roman"/>
          <w:sz w:val="28"/>
          <w:szCs w:val="28"/>
          <w:lang w:val="uk-UA"/>
        </w:rPr>
        <w:t>публічного</w:t>
      </w:r>
      <w:r w:rsidRPr="00EE0F80">
        <w:rPr>
          <w:rFonts w:ascii="Times New Roman" w:eastAsia="Calibri" w:hAnsi="Times New Roman" w:cs="Times New Roman"/>
          <w:sz w:val="28"/>
          <w:szCs w:val="28"/>
          <w:lang w:val="uk-UA"/>
        </w:rPr>
        <w:t xml:space="preserve"> управління (розслідування, з’ясування, витребування документів, збирання доказів та іншої інформації). Розгляд справи та прийняття (винесення) рішення (постанови). Оскарження чи опротестування рішення по справі. Виконання рішення (постанови).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960DE0" w:rsidRPr="00EE0F80" w:rsidRDefault="00D80B08" w:rsidP="00E378F7">
      <w:pPr>
        <w:widowControl w:val="0"/>
        <w:spacing w:after="0" w:line="240" w:lineRule="auto"/>
        <w:ind w:firstLine="709"/>
        <w:jc w:val="center"/>
        <w:rPr>
          <w:rFonts w:ascii="Times New Roman" w:eastAsia="Calibri" w:hAnsi="Times New Roman" w:cs="Times New Roman"/>
          <w:b/>
          <w:sz w:val="28"/>
          <w:szCs w:val="28"/>
          <w:lang w:val="uk-UA"/>
        </w:rPr>
      </w:pPr>
      <w:r w:rsidRPr="00EE0F80">
        <w:rPr>
          <w:rFonts w:ascii="Times New Roman" w:eastAsia="Times New Roman" w:hAnsi="Times New Roman" w:cs="Times New Roman"/>
          <w:b/>
          <w:sz w:val="28"/>
          <w:szCs w:val="28"/>
          <w:lang w:val="uk-UA" w:eastAsia="ru-RU"/>
        </w:rPr>
        <w:t xml:space="preserve">ТЕМА </w:t>
      </w:r>
      <w:r w:rsidRPr="00EE0F80">
        <w:rPr>
          <w:rFonts w:ascii="Times New Roman" w:eastAsia="Times New Roman" w:hAnsi="Times New Roman" w:cs="Times New Roman"/>
          <w:b/>
          <w:bCs/>
          <w:sz w:val="28"/>
          <w:szCs w:val="28"/>
          <w:lang w:val="uk-UA" w:eastAsia="ru-RU"/>
        </w:rPr>
        <w:t xml:space="preserve">5. </w:t>
      </w:r>
      <w:r w:rsidRPr="00EE0F80">
        <w:rPr>
          <w:rFonts w:ascii="Times New Roman" w:hAnsi="Times New Roman" w:cs="Times New Roman"/>
          <w:b/>
          <w:sz w:val="28"/>
          <w:szCs w:val="28"/>
          <w:lang w:val="uk-UA"/>
        </w:rPr>
        <w:t>ПРОВАДЖЕННЯ У СПРАВАХ ПРО АДМІНІСТРАТИВНІ ПРАВОПОРУШЕННЯ</w:t>
      </w:r>
    </w:p>
    <w:p w:rsidR="00830767" w:rsidRPr="00EE0F80" w:rsidRDefault="00830767" w:rsidP="00EE0F80">
      <w:pPr>
        <w:widowControl w:val="0"/>
        <w:spacing w:after="0" w:line="240" w:lineRule="auto"/>
        <w:ind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Поняття, принципи та ознаки провадження у справах про адміністративні правопорушення. Суб'єкти провадження у справах про адміністративні правопорушення. Стадії провадження у справах про адміністративні правопорушення та їх зміст. Особливості застосування заходів забезпечення провадження у справах про адміністративні правопорушення.</w:t>
      </w:r>
    </w:p>
    <w:p w:rsidR="00830767" w:rsidRPr="00EE0F80" w:rsidRDefault="00830767" w:rsidP="00EE0F80">
      <w:pPr>
        <w:pStyle w:val="26"/>
        <w:widowControl w:val="0"/>
        <w:tabs>
          <w:tab w:val="left" w:pos="0"/>
        </w:tabs>
        <w:autoSpaceDE w:val="0"/>
        <w:autoSpaceDN w:val="0"/>
        <w:spacing w:after="0" w:line="240" w:lineRule="auto"/>
        <w:ind w:firstLine="709"/>
        <w:jc w:val="both"/>
        <w:rPr>
          <w:kern w:val="2"/>
          <w:sz w:val="28"/>
          <w:szCs w:val="28"/>
          <w:lang w:val="uk-UA"/>
        </w:rPr>
      </w:pPr>
      <w:r w:rsidRPr="00EE0F80">
        <w:rPr>
          <w:kern w:val="2"/>
          <w:sz w:val="28"/>
          <w:szCs w:val="28"/>
          <w:lang w:val="uk-UA"/>
        </w:rPr>
        <w:t>Поняття, завдання та принципи провадження в справах про адміністративні правопорушення. Особи, які беруть участь у провадженні в справах про адміністративні правопорушення, їх основні права та обов'язки. Стадії провадження у справах про адміністративні правопорушення. Порядок складання та зміст протоколу про адміністративне правопорушення. Обставини, що виключають провадження в справі про адміністративне правопорушення. Оскарження і опротестування постанови в справі про адміністративне правопорушення. Процесуальний порядок здійснення адміністративного затримання.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960DE0" w:rsidRPr="00EE0F80" w:rsidRDefault="00D80B08" w:rsidP="00E378F7">
      <w:pPr>
        <w:widowControl w:val="0"/>
        <w:spacing w:after="0" w:line="240" w:lineRule="auto"/>
        <w:ind w:firstLine="709"/>
        <w:jc w:val="center"/>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sz w:val="28"/>
          <w:szCs w:val="28"/>
          <w:lang w:val="uk-UA" w:eastAsia="ru-RU"/>
        </w:rPr>
        <w:t xml:space="preserve">ТЕМА </w:t>
      </w:r>
      <w:r w:rsidRPr="00EE0F80">
        <w:rPr>
          <w:rFonts w:ascii="Times New Roman" w:eastAsia="Times New Roman" w:hAnsi="Times New Roman" w:cs="Times New Roman"/>
          <w:b/>
          <w:bCs/>
          <w:sz w:val="28"/>
          <w:szCs w:val="28"/>
          <w:lang w:val="uk-UA" w:eastAsia="ru-RU"/>
        </w:rPr>
        <w:t>6. АДМІНІСТРАТИВНЕ СУДОЧИНСТВО</w:t>
      </w:r>
    </w:p>
    <w:p w:rsidR="00830767" w:rsidRPr="00EE0F80" w:rsidRDefault="00830767" w:rsidP="00EE0F80">
      <w:pPr>
        <w:pStyle w:val="ab"/>
        <w:widowControl w:val="0"/>
        <w:ind w:left="0" w:firstLine="709"/>
        <w:jc w:val="both"/>
        <w:rPr>
          <w:szCs w:val="28"/>
        </w:rPr>
      </w:pPr>
      <w:r w:rsidRPr="00EE0F80">
        <w:rPr>
          <w:szCs w:val="28"/>
        </w:rPr>
        <w:t>Поняття та принципи адміністративного судочинства. Система та компетенція адміністративних судів. Суб'єкти адміністративного судочинства. Стадії провадження в адміністративному судочинстві.</w:t>
      </w:r>
    </w:p>
    <w:p w:rsidR="00830767" w:rsidRPr="00EE0F80" w:rsidRDefault="00830767" w:rsidP="00EE0F80">
      <w:pPr>
        <w:widowControl w:val="0"/>
        <w:spacing w:after="0" w:line="240" w:lineRule="auto"/>
        <w:ind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Поняття адміністративної юстиції та ї зв’язок з адміністративним процесом. Нормативно-правове забезпечення становлення та розвитку адміністративної юстиції в Україні. Предметна та територіальні компетенція адміністративних судів в Україні. Скорочене провадження в адміністративному судочинстві. Процесуальні строки в адміністративному судочинстві.</w:t>
      </w:r>
    </w:p>
    <w:p w:rsidR="00830767" w:rsidRPr="00EE0F80" w:rsidRDefault="00830767"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p>
    <w:p w:rsidR="00960DE0" w:rsidRPr="00EE0F80" w:rsidRDefault="00A30A75" w:rsidP="00E378F7">
      <w:pPr>
        <w:widowControl w:val="0"/>
        <w:spacing w:after="0" w:line="240" w:lineRule="auto"/>
        <w:ind w:firstLine="709"/>
        <w:jc w:val="center"/>
        <w:rPr>
          <w:rFonts w:ascii="Times New Roman" w:eastAsia="Calibri" w:hAnsi="Times New Roman" w:cs="Times New Roman"/>
          <w:b/>
          <w:sz w:val="28"/>
          <w:szCs w:val="28"/>
          <w:lang w:val="uk-UA"/>
        </w:rPr>
      </w:pPr>
      <w:r w:rsidRPr="00EE0F80">
        <w:rPr>
          <w:rFonts w:ascii="Times New Roman" w:eastAsia="Times New Roman" w:hAnsi="Times New Roman" w:cs="Times New Roman"/>
          <w:b/>
          <w:sz w:val="28"/>
          <w:szCs w:val="28"/>
          <w:lang w:val="uk-UA" w:eastAsia="ru-RU"/>
        </w:rPr>
        <w:t>ТЕМА 7</w:t>
      </w:r>
      <w:r w:rsidRPr="00EE0F80">
        <w:rPr>
          <w:rFonts w:ascii="Times New Roman" w:eastAsia="Times New Roman" w:hAnsi="Times New Roman" w:cs="Times New Roman"/>
          <w:b/>
          <w:bCs/>
          <w:sz w:val="28"/>
          <w:szCs w:val="28"/>
          <w:lang w:val="uk-UA" w:eastAsia="ru-RU"/>
        </w:rPr>
        <w:t>.</w:t>
      </w:r>
      <w:r w:rsidR="00E378F7" w:rsidRPr="00EE0F80">
        <w:rPr>
          <w:rFonts w:ascii="Times New Roman" w:eastAsia="Calibri" w:hAnsi="Times New Roman" w:cs="Times New Roman"/>
          <w:b/>
          <w:sz w:val="28"/>
          <w:szCs w:val="28"/>
          <w:lang w:val="uk-UA"/>
        </w:rPr>
        <w:t xml:space="preserve">ПРОВАДЖЕННЯ В СПРАВАХ </w:t>
      </w:r>
      <w:r w:rsidR="00E378F7" w:rsidRPr="00EE0F80">
        <w:rPr>
          <w:rFonts w:ascii="Times New Roman" w:hAnsi="Times New Roman" w:cs="Times New Roman"/>
          <w:b/>
          <w:sz w:val="28"/>
          <w:szCs w:val="28"/>
          <w:lang w:val="uk-UA"/>
        </w:rPr>
        <w:t>ЗА</w:t>
      </w:r>
      <w:r w:rsidR="00E378F7" w:rsidRPr="00EE0F80">
        <w:rPr>
          <w:rFonts w:ascii="Times New Roman" w:eastAsia="Calibri" w:hAnsi="Times New Roman" w:cs="Times New Roman"/>
          <w:b/>
          <w:sz w:val="28"/>
          <w:szCs w:val="28"/>
          <w:lang w:val="uk-UA"/>
        </w:rPr>
        <w:t xml:space="preserve"> ЗВЕРНЕННЯ</w:t>
      </w:r>
      <w:r w:rsidR="00E378F7" w:rsidRPr="00EE0F80">
        <w:rPr>
          <w:rFonts w:ascii="Times New Roman" w:hAnsi="Times New Roman" w:cs="Times New Roman"/>
          <w:b/>
          <w:sz w:val="28"/>
          <w:szCs w:val="28"/>
          <w:lang w:val="uk-UA"/>
        </w:rPr>
        <w:t>МИ</w:t>
      </w:r>
      <w:r w:rsidR="00E378F7" w:rsidRPr="00EE0F80">
        <w:rPr>
          <w:rFonts w:ascii="Times New Roman" w:eastAsia="Calibri" w:hAnsi="Times New Roman" w:cs="Times New Roman"/>
          <w:b/>
          <w:sz w:val="28"/>
          <w:szCs w:val="28"/>
          <w:lang w:val="uk-UA"/>
        </w:rPr>
        <w:t xml:space="preserve"> ГРОМАДЯН</w:t>
      </w:r>
    </w:p>
    <w:p w:rsidR="00960DE0" w:rsidRPr="00EE0F80" w:rsidRDefault="00960DE0"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Загальна характеристика провадження в справах про звернення громадян. Поняття та значення. Правова основа.</w:t>
      </w:r>
    </w:p>
    <w:p w:rsidR="00960DE0" w:rsidRPr="00EE0F80" w:rsidRDefault="00960DE0"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Стадії провадження в справах про звернення громадян. Прийняття, перевірка (розслідування) та розгляд пропозицій, заяв, клопотань та скарг громадян уповноваженими посадовими особами. Прийняття рішень та їх виконання.</w:t>
      </w:r>
    </w:p>
    <w:p w:rsidR="00960DE0" w:rsidRPr="00EE0F80" w:rsidRDefault="00960DE0"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Адміністративний порядок розгляду скарг та перспективи його розвитку.</w:t>
      </w:r>
    </w:p>
    <w:p w:rsidR="00830767" w:rsidRPr="00EE0F80" w:rsidRDefault="00830767" w:rsidP="00EE0F80">
      <w:pPr>
        <w:widowControl w:val="0"/>
        <w:spacing w:after="0" w:line="240" w:lineRule="auto"/>
        <w:ind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Правова основа, особливості та процесуальний порядок розгляду звернень громадян. Поняття та види звернень громадян. Порядок доступу громадян до публічної інформації. Особливості провадження по розгляду звернень громадян органами внутрішніх справ.</w:t>
      </w:r>
    </w:p>
    <w:p w:rsidR="00830767" w:rsidRPr="00EE0F80" w:rsidRDefault="00830767" w:rsidP="00EE0F80">
      <w:pPr>
        <w:pStyle w:val="a9"/>
        <w:widowControl w:val="0"/>
        <w:tabs>
          <w:tab w:val="left" w:pos="0"/>
        </w:tabs>
        <w:ind w:firstLine="709"/>
        <w:jc w:val="both"/>
        <w:rPr>
          <w:b w:val="0"/>
          <w:szCs w:val="28"/>
        </w:rPr>
      </w:pPr>
      <w:r w:rsidRPr="00EE0F80">
        <w:rPr>
          <w:b w:val="0"/>
          <w:szCs w:val="28"/>
        </w:rPr>
        <w:tab/>
        <w:t>Порядок здійснення діловодства за зверненнями громадян в органах внутрішніх справ. Вимоги до інформаційного запиту. Порядок надання відповіді за інформаційним запитом.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keepNext/>
        <w:widowControl w:val="0"/>
        <w:spacing w:after="0" w:line="240" w:lineRule="auto"/>
        <w:ind w:firstLine="709"/>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1.8. ІНДИВІДУАЛЬНЕ ЗАВДАННЯ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Мета виконання індивідуального завдання полягає у ґрунтовному засвоєнні студентом митного права через самостійну роботу із джерелами та носіями чинного законодавства в галузі митного регулювання, практики його застосування та основ міжнародно-правового досвіду реалізації митної політики.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Реферат виконується відповідно до методичних рекомендацій.</w:t>
      </w:r>
    </w:p>
    <w:p w:rsidR="00AD1844" w:rsidRPr="00EE0F80" w:rsidRDefault="00AD1844" w:rsidP="00EE0F80">
      <w:pPr>
        <w:widowControl w:val="0"/>
        <w:spacing w:after="0" w:line="240" w:lineRule="auto"/>
        <w:ind w:firstLine="709"/>
        <w:jc w:val="center"/>
        <w:outlineLvl w:val="0"/>
        <w:rPr>
          <w:rFonts w:ascii="Times New Roman" w:eastAsia="Times New Roman" w:hAnsi="Times New Roman" w:cs="Times New Roman"/>
          <w:b/>
          <w:color w:val="000000"/>
          <w:sz w:val="28"/>
          <w:szCs w:val="28"/>
          <w:lang w:val="uk-UA" w:eastAsia="ru-RU"/>
        </w:rPr>
      </w:pPr>
    </w:p>
    <w:p w:rsidR="00AD1844" w:rsidRPr="00EE0F80" w:rsidRDefault="00AD1844" w:rsidP="00EE0F80">
      <w:pPr>
        <w:widowControl w:val="0"/>
        <w:spacing w:after="0" w:line="240" w:lineRule="auto"/>
        <w:ind w:firstLine="709"/>
        <w:jc w:val="center"/>
        <w:outlineLvl w:val="0"/>
        <w:rPr>
          <w:rFonts w:ascii="Times New Roman" w:eastAsia="Times New Roman" w:hAnsi="Times New Roman" w:cs="Times New Roman"/>
          <w:b/>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МЕТОДИКА НАПИСАННЯ РЕФЕРАТУ</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 xml:space="preserve">Реферат </w:t>
      </w:r>
      <w:r w:rsidRPr="00EE0F80">
        <w:rPr>
          <w:rFonts w:ascii="Times New Roman" w:eastAsia="Times New Roman" w:hAnsi="Times New Roman" w:cs="Times New Roman"/>
          <w:color w:val="000000"/>
          <w:sz w:val="28"/>
          <w:szCs w:val="28"/>
          <w:lang w:val="uk-UA" w:eastAsia="ru-RU"/>
        </w:rPr>
        <w:t>(від лат. referо – повідомляю)</w:t>
      </w:r>
      <w:r w:rsidRPr="00EE0F80">
        <w:rPr>
          <w:rFonts w:ascii="Times New Roman" w:eastAsia="Times New Roman" w:hAnsi="Times New Roman" w:cs="Times New Roman"/>
          <w:b/>
          <w:color w:val="000000"/>
          <w:sz w:val="28"/>
          <w:szCs w:val="28"/>
          <w:lang w:val="uk-UA" w:eastAsia="ru-RU"/>
        </w:rPr>
        <w:t xml:space="preserve"> – </w:t>
      </w:r>
      <w:r w:rsidRPr="00EE0F80">
        <w:rPr>
          <w:rFonts w:ascii="Times New Roman" w:eastAsia="Times New Roman" w:hAnsi="Times New Roman" w:cs="Times New Roman"/>
          <w:color w:val="000000"/>
          <w:sz w:val="28"/>
          <w:szCs w:val="28"/>
          <w:lang w:val="uk-UA" w:eastAsia="ru-RU"/>
        </w:rPr>
        <w:t>індивідуальне завдання, що містить стислий виклад у письмовому вигляді змісту джерел інформації з певної 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самостійного наукового пошуку і вивчення літератури за обраною темою; аналіз різноманітних джерел та поглядів; узагальнення матеріалу, формулювання висновків та опанування методами ведення обґрунтованої полеміки.</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Робота повинна бути написана студентом самостійно(діагностується під час захисту), своїми словами. Забороняється переписувати підручники, 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Обсяг роботи повинен становити</w:t>
      </w:r>
      <w:r w:rsidRPr="00EE0F80">
        <w:rPr>
          <w:rFonts w:ascii="Times New Roman" w:eastAsia="Times New Roman" w:hAnsi="Times New Roman" w:cs="Times New Roman"/>
          <w:noProof/>
          <w:sz w:val="28"/>
          <w:szCs w:val="28"/>
          <w:lang w:val="uk-UA" w:eastAsia="ru-RU"/>
        </w:rPr>
        <w:t xml:space="preserve"> 10-12</w:t>
      </w:r>
      <w:r w:rsidRPr="00EE0F80">
        <w:rPr>
          <w:rFonts w:ascii="Times New Roman" w:eastAsia="Times New Roman" w:hAnsi="Times New Roman" w:cs="Times New Roman"/>
          <w:sz w:val="28"/>
          <w:szCs w:val="28"/>
          <w:lang w:val="uk-UA" w:eastAsia="ru-RU"/>
        </w:rPr>
        <w:t xml:space="preserve"> сторінок печатного тексту. Текст друкується в форматі А 4, шрифт – TimesNewRoman, кегль – 14, інтервал – 1,5.</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lastRenderedPageBreak/>
        <w:t>На сторінках залишаються поля (ліве – 30 мм, верхнє, нижнє – 20 мм; праве – 10 мм). Абзацний відступ дорівнює 5 знакам.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Реферат повинен бути зібраний у папку або іншим чином надійно скріплений.</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Захист реферату здійснюється в процесі презентації його основних положень при співбесіді з викладачем.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Процес написання реферату включає:</w:t>
      </w:r>
    </w:p>
    <w:p w:rsidR="00AD1844" w:rsidRPr="00EE0F80" w:rsidRDefault="00AD1844" w:rsidP="00EE0F80">
      <w:pPr>
        <w:widowControl w:val="0"/>
        <w:numPr>
          <w:ilvl w:val="0"/>
          <w:numId w:val="4"/>
        </w:numPr>
        <w:spacing w:after="0" w:line="240" w:lineRule="auto"/>
        <w:ind w:left="0"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i/>
          <w:color w:val="000000"/>
          <w:sz w:val="28"/>
          <w:szCs w:val="28"/>
          <w:lang w:val="uk-UA" w:eastAsia="ru-RU"/>
        </w:rPr>
      </w:pPr>
      <w:r w:rsidRPr="00EE0F80">
        <w:rPr>
          <w:rFonts w:ascii="Times New Roman" w:eastAsia="Times New Roman" w:hAnsi="Times New Roman" w:cs="Times New Roman"/>
          <w:i/>
          <w:color w:val="000000"/>
          <w:sz w:val="28"/>
          <w:szCs w:val="28"/>
          <w:lang w:val="uk-UA" w:eastAsia="ru-RU"/>
        </w:rPr>
        <w:t>Структура реферату.</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Вступна частина: титульний аркуш; зміст (план роботи); вступ.</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Основна частина: розділи реферату; висновки; перелік посилань.</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color w:val="000000"/>
          <w:sz w:val="28"/>
          <w:szCs w:val="28"/>
          <w:u w:val="single"/>
          <w:lang w:val="uk-UA" w:eastAsia="ru-RU"/>
        </w:rPr>
        <w:t>Титульний аркуш.</w:t>
      </w:r>
      <w:r w:rsidRPr="00EE0F80">
        <w:rPr>
          <w:rFonts w:ascii="Times New Roman" w:eastAsia="Times New Roman" w:hAnsi="Times New Roman" w:cs="Times New Roman"/>
          <w:sz w:val="28"/>
          <w:szCs w:val="28"/>
          <w:lang w:val="uk-UA" w:eastAsia="ru-RU"/>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u w:val="single"/>
          <w:lang w:val="uk-UA" w:eastAsia="ru-RU"/>
        </w:rPr>
        <w:t>План роботи</w:t>
      </w:r>
      <w:r w:rsidRPr="00EE0F80">
        <w:rPr>
          <w:rFonts w:ascii="Times New Roman" w:eastAsia="Times New Roman" w:hAnsi="Times New Roman" w:cs="Times New Roman"/>
          <w:color w:val="000000"/>
          <w:sz w:val="28"/>
          <w:szCs w:val="28"/>
          <w:lang w:val="uk-UA" w:eastAsia="ru-RU"/>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u w:val="single"/>
          <w:lang w:val="uk-UA" w:eastAsia="ru-RU"/>
        </w:rPr>
        <w:t>Вступ</w:t>
      </w:r>
      <w:r w:rsidRPr="00EE0F80">
        <w:rPr>
          <w:rFonts w:ascii="Times New Roman" w:eastAsia="Times New Roman" w:hAnsi="Times New Roman" w:cs="Times New Roman"/>
          <w:color w:val="000000"/>
          <w:sz w:val="28"/>
          <w:szCs w:val="28"/>
          <w:lang w:val="uk-UA" w:eastAsia="ru-RU"/>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u w:val="single"/>
          <w:lang w:val="uk-UA" w:eastAsia="ru-RU"/>
        </w:rPr>
        <w:t>Основні розділи</w:t>
      </w:r>
      <w:r w:rsidRPr="00EE0F80">
        <w:rPr>
          <w:rFonts w:ascii="Times New Roman" w:eastAsia="Times New Roman" w:hAnsi="Times New Roman" w:cs="Times New Roman"/>
          <w:color w:val="000000"/>
          <w:sz w:val="28"/>
          <w:szCs w:val="28"/>
          <w:lang w:val="uk-UA" w:eastAsia="ru-RU"/>
        </w:rPr>
        <w:t xml:space="preserve"> складають основну частину роботи</w:t>
      </w:r>
      <w:r w:rsidRPr="00EE0F80">
        <w:rPr>
          <w:rFonts w:ascii="Times New Roman" w:eastAsia="Times New Roman" w:hAnsi="Times New Roman" w:cs="Times New Roman"/>
          <w:b/>
          <w:color w:val="000000"/>
          <w:sz w:val="28"/>
          <w:szCs w:val="28"/>
          <w:lang w:val="uk-UA" w:eastAsia="ru-RU"/>
        </w:rPr>
        <w:t xml:space="preserve">, </w:t>
      </w:r>
      <w:r w:rsidRPr="00EE0F80">
        <w:rPr>
          <w:rFonts w:ascii="Times New Roman" w:eastAsia="Times New Roman" w:hAnsi="Times New Roman" w:cs="Times New Roman"/>
          <w:color w:val="000000"/>
          <w:sz w:val="28"/>
          <w:szCs w:val="28"/>
          <w:lang w:val="uk-UA" w:eastAsia="ru-RU"/>
        </w:rPr>
        <w:t>в якій розкривається суть проблеми і способи її вирішення.</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color w:val="000000"/>
          <w:sz w:val="28"/>
          <w:szCs w:val="28"/>
          <w:u w:val="single"/>
          <w:lang w:val="uk-UA" w:eastAsia="ru-RU"/>
        </w:rPr>
        <w:t>Висновки.</w:t>
      </w:r>
      <w:r w:rsidRPr="00EE0F80">
        <w:rPr>
          <w:rFonts w:ascii="Times New Roman" w:eastAsia="Times New Roman" w:hAnsi="Times New Roman" w:cs="Times New Roman"/>
          <w:color w:val="000000"/>
          <w:sz w:val="28"/>
          <w:szCs w:val="28"/>
          <w:lang w:val="uk-UA" w:eastAsia="ru-RU"/>
        </w:rPr>
        <w:t xml:space="preserve"> У висновках формулюються отримані теоретичні результати та пропозиції.</w:t>
      </w:r>
      <w:r w:rsidRPr="00EE0F80">
        <w:rPr>
          <w:rFonts w:ascii="Times New Roman" w:eastAsia="Times New Roman" w:hAnsi="Times New Roman" w:cs="Times New Roman"/>
          <w:sz w:val="28"/>
          <w:szCs w:val="28"/>
          <w:lang w:val="uk-UA" w:eastAsia="ru-RU"/>
        </w:rPr>
        <w:t xml:space="preserve"> Сформульовані висновки повинні вирізнятися ясністю, мають бути чіткими, логічно завершеними, несуперечливими і пов</w:t>
      </w:r>
      <w:r w:rsidRPr="00EE0F80">
        <w:rPr>
          <w:rFonts w:ascii="Times New Roman" w:eastAsia="Times New Roman" w:hAnsi="Times New Roman" w:cs="Times New Roman"/>
          <w:sz w:val="28"/>
          <w:szCs w:val="28"/>
          <w:vertAlign w:val="superscript"/>
          <w:lang w:val="uk-UA" w:eastAsia="ru-RU"/>
        </w:rPr>
        <w:t>’</w:t>
      </w:r>
      <w:r w:rsidRPr="00EE0F80">
        <w:rPr>
          <w:rFonts w:ascii="Times New Roman" w:eastAsia="Times New Roman" w:hAnsi="Times New Roman" w:cs="Times New Roman"/>
          <w:sz w:val="28"/>
          <w:szCs w:val="28"/>
          <w:lang w:val="uk-UA" w:eastAsia="ru-RU"/>
        </w:rPr>
        <w:t>язаними з іншими положеннями та поняттями теорії держави та права та поставленими завданнями.</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u w:val="single"/>
          <w:lang w:val="uk-UA" w:eastAsia="ru-RU"/>
        </w:rPr>
        <w:t>Перелік джерел</w:t>
      </w:r>
      <w:r w:rsidRPr="00EE0F80">
        <w:rPr>
          <w:rFonts w:ascii="Times New Roman" w:eastAsia="Times New Roman" w:hAnsi="Times New Roman" w:cs="Times New Roman"/>
          <w:sz w:val="28"/>
          <w:szCs w:val="28"/>
          <w:lang w:val="uk-UA" w:eastAsia="ru-RU"/>
        </w:rPr>
        <w:t>, на які є посилання, наводять з нової сторінки. 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В рефераті на основі детального аналізу й узагальнення наукового </w:t>
      </w:r>
      <w:r w:rsidRPr="00EE0F80">
        <w:rPr>
          <w:rFonts w:ascii="Times New Roman" w:eastAsia="Times New Roman" w:hAnsi="Times New Roman" w:cs="Times New Roman"/>
          <w:color w:val="000000"/>
          <w:sz w:val="28"/>
          <w:szCs w:val="28"/>
          <w:lang w:val="uk-UA" w:eastAsia="ru-RU"/>
        </w:rPr>
        <w:lastRenderedPageBreak/>
        <w:t>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u w:val="single"/>
          <w:lang w:val="uk-UA" w:eastAsia="ru-RU"/>
        </w:rPr>
        <w:t xml:space="preserve">Нумерація сторінок </w:t>
      </w:r>
      <w:r w:rsidRPr="00EE0F80">
        <w:rPr>
          <w:rFonts w:ascii="Times New Roman" w:eastAsia="Times New Roman" w:hAnsi="Times New Roman" w:cs="Times New Roman"/>
          <w:sz w:val="28"/>
          <w:szCs w:val="28"/>
          <w:lang w:val="uk-UA" w:eastAsia="ru-RU"/>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Загальні вимоги, що забезпечують максимальну оцінку виконання індивідуального завдання:</w:t>
      </w:r>
    </w:p>
    <w:p w:rsidR="00AD1844" w:rsidRPr="00EE0F80" w:rsidRDefault="00AD1844" w:rsidP="00EE0F80">
      <w:pPr>
        <w:widowControl w:val="0"/>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AD1844" w:rsidRPr="00EE0F80" w:rsidRDefault="00AD1844" w:rsidP="00EE0F80">
      <w:pPr>
        <w:widowControl w:val="0"/>
        <w:numPr>
          <w:ilvl w:val="0"/>
          <w:numId w:val="5"/>
        </w:numPr>
        <w:tabs>
          <w:tab w:val="left" w:pos="851"/>
        </w:tabs>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повнота розкриття структурних елементів змісту (вступ, загальна частина, постановка проблеми, пропозиції щодо її рішення, висновки);</w:t>
      </w:r>
    </w:p>
    <w:p w:rsidR="00AD1844" w:rsidRPr="00EE0F80" w:rsidRDefault="00AD1844" w:rsidP="00EE0F80">
      <w:pPr>
        <w:widowControl w:val="0"/>
        <w:numPr>
          <w:ilvl w:val="0"/>
          <w:numId w:val="5"/>
        </w:numPr>
        <w:tabs>
          <w:tab w:val="left" w:pos="851"/>
        </w:tabs>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грамотність, лаконізм і логічна послідовність викладу;</w:t>
      </w:r>
    </w:p>
    <w:p w:rsidR="00AD1844" w:rsidRPr="00EE0F80" w:rsidRDefault="00AD1844" w:rsidP="00EE0F80">
      <w:pPr>
        <w:widowControl w:val="0"/>
        <w:numPr>
          <w:ilvl w:val="0"/>
          <w:numId w:val="5"/>
        </w:numPr>
        <w:tabs>
          <w:tab w:val="left" w:pos="851"/>
        </w:tabs>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оформлення відповідно до методичних рекомендацій та чинних стандартів;</w:t>
      </w:r>
    </w:p>
    <w:p w:rsidR="00AD1844" w:rsidRPr="00EE0F80" w:rsidRDefault="00AD1844" w:rsidP="00EE0F80">
      <w:pPr>
        <w:widowControl w:val="0"/>
        <w:numPr>
          <w:ilvl w:val="0"/>
          <w:numId w:val="5"/>
        </w:numPr>
        <w:tabs>
          <w:tab w:val="left" w:pos="851"/>
        </w:tabs>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наявність посилань на джерела інформації (нормативна база, монографії, наукові статті, науково-практичні коментарі, матеріали судової практики, законопроекти, міжнародне та зарубіжне законодавство);</w:t>
      </w:r>
    </w:p>
    <w:p w:rsidR="00AD1844" w:rsidRPr="00EE0F80" w:rsidRDefault="00AD1844" w:rsidP="00EE0F80">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самостійність виконання (діагностується під час захисту).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Для виконання індивідуального завдання пропонується наступна тематика*:</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Поняття, зміст та загальні риси адміністративного процесу.</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Співвідношення адміністративного процесу з іншими видами юридичної процесуальної діяльності.</w:t>
      </w:r>
    </w:p>
    <w:p w:rsidR="004B028F" w:rsidRPr="00EE0F80" w:rsidRDefault="004B028F" w:rsidP="00EE0F80">
      <w:pPr>
        <w:pStyle w:val="ae"/>
        <w:widowControl w:val="0"/>
        <w:numPr>
          <w:ilvl w:val="0"/>
          <w:numId w:val="26"/>
        </w:numPr>
        <w:spacing w:after="0"/>
        <w:ind w:left="0" w:firstLine="709"/>
        <w:jc w:val="both"/>
        <w:rPr>
          <w:szCs w:val="28"/>
        </w:rPr>
      </w:pPr>
      <w:r w:rsidRPr="00EE0F80">
        <w:rPr>
          <w:color w:val="000000"/>
          <w:szCs w:val="28"/>
        </w:rPr>
        <w:t>Предмет адміністративного процесу та його переосмислення в умовах здійснення адміністративної реформи.</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 xml:space="preserve">Принципи адміністративного процесу: поняття та система. </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Структура адміністративного процесу.</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Загальна характеристика суб’єктів адміністративного процесу</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Лідируючі суб’єкти: адміністративно–процесуальний статус.</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Процесуальний статус учасників адміністративного провадження.</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Адміністративно–процесуальне право: предмет, методи, завдання.</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Система адміністративно–процесуального права. Її головні елементи.</w:t>
      </w:r>
    </w:p>
    <w:p w:rsidR="004B028F" w:rsidRPr="00EE0F80" w:rsidRDefault="004B028F" w:rsidP="00EE0F80">
      <w:pPr>
        <w:pStyle w:val="ae"/>
        <w:widowControl w:val="0"/>
        <w:numPr>
          <w:ilvl w:val="0"/>
          <w:numId w:val="26"/>
        </w:numPr>
        <w:spacing w:after="0"/>
        <w:ind w:left="0" w:firstLine="709"/>
        <w:jc w:val="both"/>
        <w:rPr>
          <w:szCs w:val="28"/>
        </w:rPr>
      </w:pPr>
      <w:r w:rsidRPr="00EE0F80">
        <w:rPr>
          <w:szCs w:val="28"/>
        </w:rPr>
        <w:t>Адміністративно-правові норми: поняття, ознаки та особливості структури.</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lastRenderedPageBreak/>
        <w:t>Поняття, особливості та види адміністративно–процесуальних відносин.</w:t>
      </w:r>
    </w:p>
    <w:p w:rsidR="004B028F" w:rsidRPr="00EE0F80" w:rsidRDefault="004B028F" w:rsidP="00EE0F80">
      <w:pPr>
        <w:pStyle w:val="31"/>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Адміністративна юрисдикція: поняття, основні ознаки, принципи, структура.</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Поняття, ознаки, структура та види провадження у справах про адміністративні правопорушення. </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Докази та доказування у провадженні у справах про адміністративні правопорушення. </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Учасники провадження у справах про адміністративні правопорушення, їх процесуальний статус.</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Стадії провадження у справах про адміністративні правопорушення.</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Загальна характеристика дисциплінарного провадження.</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Характеристика стадій дисциплінарного провадження.</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Загальна характеристика провадження в справах про звернення громадян.</w:t>
      </w:r>
    </w:p>
    <w:p w:rsidR="004B028F" w:rsidRPr="00EE0F80" w:rsidRDefault="004B028F" w:rsidP="00EE0F80">
      <w:pPr>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Характеристика стадій провадження в справах про звернення громадян.</w:t>
      </w:r>
    </w:p>
    <w:p w:rsidR="004B028F" w:rsidRPr="00EE0F80" w:rsidRDefault="004B028F" w:rsidP="00EE0F80">
      <w:pPr>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Адміністративний порядок розгляду скарг та перспективи його розвитку.</w:t>
      </w:r>
    </w:p>
    <w:p w:rsidR="004B028F" w:rsidRPr="00EE0F80" w:rsidRDefault="004B028F" w:rsidP="00EE0F80">
      <w:pPr>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Судовий порядок розгляду скарг на дії (бездіяльність) та рішення суб’єктів владних повноважень, що порушують права та свободи громадян.</w:t>
      </w:r>
    </w:p>
    <w:p w:rsidR="004B028F" w:rsidRPr="00EE0F80" w:rsidRDefault="004B028F" w:rsidP="00EE0F80">
      <w:pPr>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Сторони адміністративного судового процесу: процесуальний статус.</w:t>
      </w:r>
    </w:p>
    <w:p w:rsidR="004B028F" w:rsidRPr="00EE0F80" w:rsidRDefault="004B028F" w:rsidP="00EE0F80">
      <w:pPr>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Стадії вирішення адміністративних справ у судовому порядку.</w:t>
      </w:r>
    </w:p>
    <w:p w:rsidR="004B028F" w:rsidRPr="00EE0F80" w:rsidRDefault="004B028F" w:rsidP="00EE0F80">
      <w:pPr>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Поняття, сутність та ознаки нормотворчого процесу.</w:t>
      </w:r>
    </w:p>
    <w:p w:rsidR="004B028F" w:rsidRPr="00EE0F80" w:rsidRDefault="004B028F" w:rsidP="00EE0F80">
      <w:pPr>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Порядок провадження щодо прийняття правових актів управління.</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Адміністративно–договірний процес: поняття, ознаки та особливості.</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Загальна характеристика ліцензійного провадження.</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Загальна характеристика реєстраційного провадження.</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Загальна характеристика дозвільного провадження.</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Загальна характеристика установчого провадження.</w:t>
      </w:r>
    </w:p>
    <w:p w:rsidR="004B028F" w:rsidRPr="00EE0F80" w:rsidRDefault="004B028F" w:rsidP="00EE0F80">
      <w:pPr>
        <w:widowControl w:val="0"/>
        <w:numPr>
          <w:ilvl w:val="0"/>
          <w:numId w:val="26"/>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Забезпечення законності в адміністративному процесі. </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Примітки: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 - акцент у побудові індивідуального завдання ставився на питаннях університетської освіти, саме як підготовки студентів до навчання в університеті відповідно до сучасних інтеграційних процесів у міжнародній освіті в контексті Болонського процесу. В розробці тематики застосовувалися напрацювання ХНТУ.  </w:t>
      </w:r>
    </w:p>
    <w:p w:rsidR="00AD1844" w:rsidRPr="00EE0F80" w:rsidRDefault="00AD1844" w:rsidP="00EE0F80">
      <w:pPr>
        <w:widowControl w:val="0"/>
        <w:tabs>
          <w:tab w:val="left" w:pos="2053"/>
        </w:tabs>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ab/>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1.9. ФОРМА ПІДСУМКОВОГО КОНТРОЛЮ</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Підсумковий контроль з нормативної навчальної дисципліни </w:t>
      </w:r>
      <w:r w:rsidR="000175CE" w:rsidRPr="00EE0F80">
        <w:rPr>
          <w:rFonts w:ascii="Times New Roman" w:eastAsia="Times New Roman" w:hAnsi="Times New Roman" w:cs="Times New Roman"/>
          <w:sz w:val="28"/>
          <w:szCs w:val="28"/>
          <w:lang w:val="uk-UA" w:eastAsia="ru-RU"/>
        </w:rPr>
        <w:t xml:space="preserve">«Адміністративний процес» </w:t>
      </w:r>
      <w:r w:rsidRPr="00EE0F80">
        <w:rPr>
          <w:rFonts w:ascii="Times New Roman" w:eastAsia="Times New Roman" w:hAnsi="Times New Roman" w:cs="Times New Roman"/>
          <w:sz w:val="28"/>
          <w:szCs w:val="28"/>
          <w:lang w:val="uk-UA" w:eastAsia="ru-RU"/>
        </w:rPr>
        <w:t xml:space="preserve">проводиться з метою оцінки результатів навчання </w:t>
      </w:r>
      <w:r w:rsidRPr="00EE0F80">
        <w:rPr>
          <w:rFonts w:ascii="Times New Roman" w:eastAsia="Times New Roman" w:hAnsi="Times New Roman" w:cs="Times New Roman"/>
          <w:sz w:val="28"/>
          <w:szCs w:val="28"/>
          <w:lang w:val="uk-UA" w:eastAsia="ru-RU"/>
        </w:rPr>
        <w:lastRenderedPageBreak/>
        <w:t>на окремому завершеному етапі освітньо-кваліфікаційного рівня бакалавр.</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Підсумковий контроль проводиться за допомогою контрольних питань, наведених в методичних рекомендаціях до самостійного вивчення дисципліни або за допомогою спеціальної комп’ютерної програми, яка знаходиться в комп’ютерній мережі університету</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Семестровий контроль проводиться в обсязі навчального матеріалу, визначеного навчальною програмою у наступних формах і в такі терміни: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92"/>
        <w:gridCol w:w="1752"/>
        <w:gridCol w:w="3260"/>
      </w:tblGrid>
      <w:tr w:rsidR="00AD1844" w:rsidRPr="00EE0F80" w:rsidTr="008E06FC">
        <w:tc>
          <w:tcPr>
            <w:tcW w:w="2268" w:type="dxa"/>
          </w:tcPr>
          <w:p w:rsidR="00AD1844" w:rsidRPr="00EE0F80" w:rsidRDefault="00AD1844" w:rsidP="00EE0F80">
            <w:pPr>
              <w:widowControl w:val="0"/>
              <w:spacing w:after="0" w:line="240" w:lineRule="auto"/>
              <w:ind w:firstLine="709"/>
              <w:jc w:val="both"/>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Курс</w:t>
            </w:r>
          </w:p>
        </w:tc>
        <w:tc>
          <w:tcPr>
            <w:tcW w:w="1792" w:type="dxa"/>
          </w:tcPr>
          <w:p w:rsidR="00AD1844" w:rsidRPr="00EE0F80" w:rsidRDefault="00AD1844" w:rsidP="00EE0F80">
            <w:pPr>
              <w:widowControl w:val="0"/>
              <w:spacing w:after="0" w:line="240" w:lineRule="auto"/>
              <w:ind w:firstLine="709"/>
              <w:jc w:val="both"/>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Семестр</w:t>
            </w:r>
          </w:p>
        </w:tc>
        <w:tc>
          <w:tcPr>
            <w:tcW w:w="1752" w:type="dxa"/>
          </w:tcPr>
          <w:p w:rsidR="00AD1844" w:rsidRPr="00EE0F80" w:rsidRDefault="00AD1844" w:rsidP="00EE0F80">
            <w:pPr>
              <w:widowControl w:val="0"/>
              <w:spacing w:after="0" w:line="240" w:lineRule="auto"/>
              <w:ind w:firstLine="709"/>
              <w:jc w:val="both"/>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Чверть</w:t>
            </w:r>
          </w:p>
        </w:tc>
        <w:tc>
          <w:tcPr>
            <w:tcW w:w="3260" w:type="dxa"/>
          </w:tcPr>
          <w:p w:rsidR="00AD1844" w:rsidRPr="00EE0F80" w:rsidRDefault="00AD1844" w:rsidP="00EE0F80">
            <w:pPr>
              <w:widowControl w:val="0"/>
              <w:spacing w:after="0" w:line="240" w:lineRule="auto"/>
              <w:ind w:firstLine="709"/>
              <w:jc w:val="both"/>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Форма контролю</w:t>
            </w:r>
          </w:p>
        </w:tc>
      </w:tr>
      <w:tr w:rsidR="00AD1844" w:rsidRPr="00EE0F80" w:rsidTr="008E06FC">
        <w:tc>
          <w:tcPr>
            <w:tcW w:w="2268" w:type="dxa"/>
          </w:tcPr>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3</w:t>
            </w:r>
          </w:p>
        </w:tc>
        <w:tc>
          <w:tcPr>
            <w:tcW w:w="1792" w:type="dxa"/>
          </w:tcPr>
          <w:p w:rsidR="00AD1844" w:rsidRPr="00EE0F80" w:rsidRDefault="004B028F"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6</w:t>
            </w:r>
          </w:p>
        </w:tc>
        <w:tc>
          <w:tcPr>
            <w:tcW w:w="1752" w:type="dxa"/>
          </w:tcPr>
          <w:p w:rsidR="00AD1844" w:rsidRPr="00EE0F80" w:rsidRDefault="004B028F"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4</w:t>
            </w:r>
          </w:p>
        </w:tc>
        <w:tc>
          <w:tcPr>
            <w:tcW w:w="3260" w:type="dxa"/>
          </w:tcPr>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Залік</w:t>
            </w:r>
          </w:p>
        </w:tc>
      </w:tr>
    </w:tbl>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Модульний контроль здійснюється через оцінювання рівня сформованості компетенцій, що визначені у даному стандарті.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sz w:val="28"/>
          <w:szCs w:val="28"/>
          <w:lang w:val="uk-UA" w:eastAsia="ru-RU"/>
        </w:rPr>
        <w:t>Підсумковий контроль здійснюється без участі студента на підставі результатів модульного контролю через</w:t>
      </w:r>
      <w:r w:rsidRPr="00EE0F80">
        <w:rPr>
          <w:rFonts w:ascii="Times New Roman" w:eastAsia="Times New Roman" w:hAnsi="Times New Roman" w:cs="Times New Roman"/>
          <w:color w:val="000000"/>
          <w:sz w:val="28"/>
          <w:szCs w:val="28"/>
          <w:lang w:val="uk-UA" w:eastAsia="ru-RU"/>
        </w:rPr>
        <w:t xml:space="preserve"> визначення середньозваженого балу результату модульного контролю.</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sz w:val="28"/>
          <w:szCs w:val="28"/>
          <w:lang w:val="uk-UA" w:eastAsia="ru-RU"/>
        </w:rPr>
        <w:t xml:space="preserve">Нижче наведені </w:t>
      </w:r>
      <w:r w:rsidRPr="00EE0F80">
        <w:rPr>
          <w:rFonts w:ascii="Times New Roman" w:eastAsia="Times New Roman" w:hAnsi="Times New Roman" w:cs="Times New Roman"/>
          <w:b/>
          <w:sz w:val="28"/>
          <w:szCs w:val="28"/>
          <w:lang w:val="uk-UA" w:eastAsia="ru-RU"/>
        </w:rPr>
        <w:t>приклади питань модульного контролю.</w:t>
      </w:r>
    </w:p>
    <w:p w:rsidR="004B028F" w:rsidRPr="00EE0F80" w:rsidRDefault="004B028F" w:rsidP="00EE0F80">
      <w:pPr>
        <w:pStyle w:val="ab"/>
        <w:widowControl w:val="0"/>
        <w:numPr>
          <w:ilvl w:val="0"/>
          <w:numId w:val="27"/>
        </w:numPr>
        <w:ind w:left="0" w:firstLine="709"/>
        <w:jc w:val="both"/>
        <w:rPr>
          <w:szCs w:val="28"/>
        </w:rPr>
      </w:pPr>
      <w:r w:rsidRPr="00EE0F80">
        <w:rPr>
          <w:szCs w:val="28"/>
        </w:rPr>
        <w:t>Поняття, зміст та загальні риси адміністративного процесу.</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Співвідношення адміністративного процесу з іншими видами юридичної процесуальної діяльності.</w:t>
      </w:r>
    </w:p>
    <w:p w:rsidR="004B028F" w:rsidRPr="00EE0F80" w:rsidRDefault="004B028F" w:rsidP="00EE0F80">
      <w:pPr>
        <w:pStyle w:val="ae"/>
        <w:widowControl w:val="0"/>
        <w:numPr>
          <w:ilvl w:val="0"/>
          <w:numId w:val="27"/>
        </w:numPr>
        <w:spacing w:after="0"/>
        <w:ind w:left="0" w:firstLine="709"/>
        <w:jc w:val="both"/>
        <w:rPr>
          <w:szCs w:val="28"/>
        </w:rPr>
      </w:pPr>
      <w:r w:rsidRPr="00EE0F80">
        <w:rPr>
          <w:color w:val="000000"/>
          <w:szCs w:val="28"/>
        </w:rPr>
        <w:t>Предмет адміністративного процесу та його переосмислення в умовах здійснення адміністративної реформи.</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 xml:space="preserve">Принципи адміністративного процесу: поняття та система. </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Структура адміністративного процесу.</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Загальна характеристика суб’єктів адміністративного процесу</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Лідируючі суб’єкти: адміністративно–процесуальний статус.</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Процесуальний статус учасників адміністративного провадження.</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Адміністративно–процесуальне право: предмет, методи, завдання.</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Система адміністративно–процесуального права. Її головні елементи.</w:t>
      </w:r>
    </w:p>
    <w:p w:rsidR="004B028F" w:rsidRPr="00EE0F80" w:rsidRDefault="004B028F" w:rsidP="00EE0F80">
      <w:pPr>
        <w:pStyle w:val="ae"/>
        <w:widowControl w:val="0"/>
        <w:numPr>
          <w:ilvl w:val="0"/>
          <w:numId w:val="27"/>
        </w:numPr>
        <w:spacing w:after="0"/>
        <w:ind w:left="0" w:firstLine="709"/>
        <w:jc w:val="both"/>
        <w:rPr>
          <w:szCs w:val="28"/>
        </w:rPr>
      </w:pPr>
      <w:r w:rsidRPr="00EE0F80">
        <w:rPr>
          <w:szCs w:val="28"/>
        </w:rPr>
        <w:t>Адміністративно-правові норми: поняття, ознаки та особливості структури.</w:t>
      </w:r>
    </w:p>
    <w:p w:rsidR="004B028F" w:rsidRPr="00EE0F80" w:rsidRDefault="004B028F" w:rsidP="00EE0F80">
      <w:pPr>
        <w:pStyle w:val="ab"/>
        <w:widowControl w:val="0"/>
        <w:numPr>
          <w:ilvl w:val="0"/>
          <w:numId w:val="27"/>
        </w:numPr>
        <w:ind w:left="0" w:firstLine="709"/>
        <w:jc w:val="both"/>
        <w:rPr>
          <w:szCs w:val="28"/>
        </w:rPr>
      </w:pPr>
      <w:r w:rsidRPr="00EE0F80">
        <w:rPr>
          <w:szCs w:val="28"/>
        </w:rPr>
        <w:t>Поняття, особливості та види адміністративно–процесуальних відносин.</w:t>
      </w:r>
    </w:p>
    <w:p w:rsidR="004B028F" w:rsidRPr="00EE0F80" w:rsidRDefault="004B028F" w:rsidP="00EE0F80">
      <w:pPr>
        <w:pStyle w:val="31"/>
        <w:widowControl w:val="0"/>
        <w:numPr>
          <w:ilvl w:val="0"/>
          <w:numId w:val="27"/>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Адміністративна юрисдикція: поняття, основні ознаки, принципи, структура.</w:t>
      </w:r>
    </w:p>
    <w:p w:rsidR="004B028F" w:rsidRPr="00EE0F80" w:rsidRDefault="004B028F" w:rsidP="00EE0F80">
      <w:pPr>
        <w:pStyle w:val="ab"/>
        <w:widowControl w:val="0"/>
        <w:numPr>
          <w:ilvl w:val="0"/>
          <w:numId w:val="27"/>
        </w:numPr>
        <w:ind w:left="0" w:firstLine="709"/>
        <w:jc w:val="both"/>
        <w:rPr>
          <w:szCs w:val="28"/>
        </w:rPr>
      </w:pPr>
      <w:r w:rsidRPr="00EE0F80">
        <w:rPr>
          <w:szCs w:val="28"/>
        </w:rPr>
        <w:t xml:space="preserve">Поняття, ознаки, структура та види провадження у справах про адміністративні правопорушення. </w:t>
      </w:r>
    </w:p>
    <w:p w:rsidR="004B028F" w:rsidRPr="00EE0F80" w:rsidRDefault="004B028F" w:rsidP="00EE0F80">
      <w:pPr>
        <w:pStyle w:val="ab"/>
        <w:widowControl w:val="0"/>
        <w:numPr>
          <w:ilvl w:val="0"/>
          <w:numId w:val="27"/>
        </w:numPr>
        <w:ind w:left="0" w:firstLine="709"/>
        <w:jc w:val="both"/>
        <w:rPr>
          <w:szCs w:val="28"/>
        </w:rPr>
      </w:pPr>
      <w:r w:rsidRPr="00EE0F80">
        <w:rPr>
          <w:szCs w:val="28"/>
        </w:rPr>
        <w:t xml:space="preserve">Докази та доказування у провадженні у справах про адміністративні правопорушення. </w:t>
      </w:r>
    </w:p>
    <w:p w:rsidR="004B028F" w:rsidRPr="00EE0F80" w:rsidRDefault="004B028F" w:rsidP="00EE0F80">
      <w:pPr>
        <w:pStyle w:val="ab"/>
        <w:widowControl w:val="0"/>
        <w:numPr>
          <w:ilvl w:val="0"/>
          <w:numId w:val="27"/>
        </w:numPr>
        <w:ind w:left="0" w:firstLine="709"/>
        <w:jc w:val="both"/>
        <w:rPr>
          <w:szCs w:val="28"/>
        </w:rPr>
      </w:pPr>
      <w:r w:rsidRPr="00EE0F80">
        <w:rPr>
          <w:szCs w:val="28"/>
        </w:rPr>
        <w:t>Учасники провадження у справах про адміністративні правопорушення, їх процесуальний статус.</w:t>
      </w:r>
    </w:p>
    <w:p w:rsidR="004B028F" w:rsidRPr="00EE0F80" w:rsidRDefault="004B028F" w:rsidP="00EE0F80">
      <w:pPr>
        <w:pStyle w:val="ab"/>
        <w:widowControl w:val="0"/>
        <w:numPr>
          <w:ilvl w:val="0"/>
          <w:numId w:val="27"/>
        </w:numPr>
        <w:ind w:left="0" w:firstLine="709"/>
        <w:jc w:val="both"/>
        <w:rPr>
          <w:szCs w:val="28"/>
        </w:rPr>
      </w:pPr>
      <w:r w:rsidRPr="00EE0F80">
        <w:rPr>
          <w:szCs w:val="28"/>
        </w:rPr>
        <w:t>Стадії провадження у справах про адміністративні правопорушення.</w:t>
      </w:r>
    </w:p>
    <w:p w:rsidR="004B028F" w:rsidRPr="00EE0F80" w:rsidRDefault="004B028F" w:rsidP="00EE0F80">
      <w:pPr>
        <w:pStyle w:val="ab"/>
        <w:widowControl w:val="0"/>
        <w:numPr>
          <w:ilvl w:val="0"/>
          <w:numId w:val="27"/>
        </w:numPr>
        <w:ind w:left="0" w:firstLine="709"/>
        <w:jc w:val="both"/>
        <w:rPr>
          <w:szCs w:val="28"/>
        </w:rPr>
      </w:pPr>
      <w:r w:rsidRPr="00EE0F80">
        <w:rPr>
          <w:szCs w:val="28"/>
        </w:rPr>
        <w:lastRenderedPageBreak/>
        <w:t>Загальна характеристика дисциплінарного провадження.</w:t>
      </w:r>
    </w:p>
    <w:p w:rsidR="004B028F" w:rsidRPr="00EE0F80" w:rsidRDefault="004B028F" w:rsidP="00EE0F80">
      <w:pPr>
        <w:pStyle w:val="ab"/>
        <w:widowControl w:val="0"/>
        <w:numPr>
          <w:ilvl w:val="0"/>
          <w:numId w:val="27"/>
        </w:numPr>
        <w:ind w:left="0" w:firstLine="709"/>
        <w:jc w:val="both"/>
        <w:rPr>
          <w:szCs w:val="28"/>
        </w:rPr>
      </w:pPr>
      <w:r w:rsidRPr="00EE0F80">
        <w:rPr>
          <w:szCs w:val="28"/>
        </w:rPr>
        <w:t>Характеристика стадій дисциплінарного провадження.</w:t>
      </w:r>
    </w:p>
    <w:p w:rsidR="004B028F" w:rsidRPr="00EE0F80" w:rsidRDefault="004B028F" w:rsidP="00EE0F80">
      <w:pPr>
        <w:pStyle w:val="ab"/>
        <w:widowControl w:val="0"/>
        <w:numPr>
          <w:ilvl w:val="0"/>
          <w:numId w:val="27"/>
        </w:numPr>
        <w:ind w:left="0" w:firstLine="709"/>
        <w:jc w:val="both"/>
        <w:rPr>
          <w:szCs w:val="28"/>
        </w:rPr>
      </w:pPr>
      <w:r w:rsidRPr="00EE0F80">
        <w:rPr>
          <w:szCs w:val="28"/>
        </w:rPr>
        <w:t>Загальна характеристика провадження в справах про звернення громадян.</w:t>
      </w:r>
    </w:p>
    <w:p w:rsidR="004B028F" w:rsidRPr="00EE0F80" w:rsidRDefault="004B028F" w:rsidP="00EE0F80">
      <w:pPr>
        <w:pStyle w:val="ab"/>
        <w:numPr>
          <w:ilvl w:val="0"/>
          <w:numId w:val="27"/>
        </w:numPr>
        <w:ind w:left="0" w:firstLine="709"/>
        <w:jc w:val="both"/>
        <w:rPr>
          <w:szCs w:val="28"/>
        </w:rPr>
      </w:pPr>
      <w:r w:rsidRPr="00EE0F80">
        <w:rPr>
          <w:szCs w:val="28"/>
        </w:rPr>
        <w:t>Характеристика стадій провадження в справах про звернення громадян.</w:t>
      </w:r>
    </w:p>
    <w:p w:rsidR="004B028F" w:rsidRPr="00EE0F80" w:rsidRDefault="004B028F" w:rsidP="00EE0F80">
      <w:pPr>
        <w:pStyle w:val="ab"/>
        <w:numPr>
          <w:ilvl w:val="0"/>
          <w:numId w:val="27"/>
        </w:numPr>
        <w:ind w:left="0" w:firstLine="709"/>
        <w:jc w:val="both"/>
        <w:rPr>
          <w:szCs w:val="28"/>
        </w:rPr>
      </w:pPr>
      <w:r w:rsidRPr="00EE0F80">
        <w:rPr>
          <w:szCs w:val="28"/>
        </w:rPr>
        <w:t>Адміністративний порядок розгляду скарг та перспективи його розвитку.</w:t>
      </w:r>
    </w:p>
    <w:p w:rsidR="004B028F" w:rsidRPr="00EE0F80" w:rsidRDefault="004B028F" w:rsidP="00EE0F80">
      <w:pPr>
        <w:pStyle w:val="ab"/>
        <w:numPr>
          <w:ilvl w:val="0"/>
          <w:numId w:val="27"/>
        </w:numPr>
        <w:ind w:left="0" w:firstLine="709"/>
        <w:jc w:val="both"/>
        <w:rPr>
          <w:szCs w:val="28"/>
        </w:rPr>
      </w:pPr>
      <w:r w:rsidRPr="00EE0F80">
        <w:rPr>
          <w:szCs w:val="28"/>
        </w:rPr>
        <w:t>Судовий порядок розгляду скарг на дії (бездіяльність) та рішення суб’єктів владних повноважень, що порушують права та свободи громадян.</w:t>
      </w:r>
    </w:p>
    <w:p w:rsidR="004B028F" w:rsidRPr="00EE0F80" w:rsidRDefault="004B028F" w:rsidP="00EE0F80">
      <w:pPr>
        <w:pStyle w:val="ab"/>
        <w:numPr>
          <w:ilvl w:val="0"/>
          <w:numId w:val="27"/>
        </w:numPr>
        <w:ind w:left="0" w:firstLine="709"/>
        <w:jc w:val="both"/>
        <w:rPr>
          <w:szCs w:val="28"/>
        </w:rPr>
      </w:pPr>
      <w:r w:rsidRPr="00EE0F80">
        <w:rPr>
          <w:szCs w:val="28"/>
        </w:rPr>
        <w:t>Сторони адміністративного судового процесу: процесуальний статус.</w:t>
      </w:r>
    </w:p>
    <w:p w:rsidR="004B028F" w:rsidRPr="00EE0F80" w:rsidRDefault="004B028F" w:rsidP="00EE0F80">
      <w:pPr>
        <w:pStyle w:val="ab"/>
        <w:numPr>
          <w:ilvl w:val="0"/>
          <w:numId w:val="27"/>
        </w:numPr>
        <w:ind w:left="0" w:firstLine="709"/>
        <w:jc w:val="both"/>
        <w:rPr>
          <w:szCs w:val="28"/>
        </w:rPr>
      </w:pPr>
      <w:r w:rsidRPr="00EE0F80">
        <w:rPr>
          <w:szCs w:val="28"/>
        </w:rPr>
        <w:t>Стадії вирішення адміністративних справ у судовому порядку.</w:t>
      </w:r>
    </w:p>
    <w:p w:rsidR="004B028F" w:rsidRPr="00EE0F80" w:rsidRDefault="004B028F" w:rsidP="00EE0F80">
      <w:pPr>
        <w:pStyle w:val="ab"/>
        <w:numPr>
          <w:ilvl w:val="0"/>
          <w:numId w:val="27"/>
        </w:numPr>
        <w:ind w:left="0" w:firstLine="709"/>
        <w:jc w:val="both"/>
        <w:rPr>
          <w:szCs w:val="28"/>
        </w:rPr>
      </w:pPr>
      <w:r w:rsidRPr="00EE0F80">
        <w:rPr>
          <w:szCs w:val="28"/>
        </w:rPr>
        <w:t>Поняття, сутність та ознаки нормотворчого процесу.</w:t>
      </w:r>
    </w:p>
    <w:p w:rsidR="004B028F" w:rsidRPr="00EE0F80" w:rsidRDefault="004B028F" w:rsidP="00EE0F80">
      <w:pPr>
        <w:pStyle w:val="ab"/>
        <w:numPr>
          <w:ilvl w:val="0"/>
          <w:numId w:val="27"/>
        </w:numPr>
        <w:ind w:left="0" w:firstLine="709"/>
        <w:jc w:val="both"/>
        <w:rPr>
          <w:szCs w:val="28"/>
        </w:rPr>
      </w:pPr>
      <w:r w:rsidRPr="00EE0F80">
        <w:rPr>
          <w:szCs w:val="28"/>
        </w:rPr>
        <w:t>Порядок провадження щодо прийняття правових актів управління.</w:t>
      </w:r>
    </w:p>
    <w:p w:rsidR="004B028F" w:rsidRPr="00EE0F80" w:rsidRDefault="004B028F" w:rsidP="00EE0F80">
      <w:pPr>
        <w:pStyle w:val="ab"/>
        <w:widowControl w:val="0"/>
        <w:numPr>
          <w:ilvl w:val="0"/>
          <w:numId w:val="27"/>
        </w:numPr>
        <w:ind w:left="0" w:firstLine="709"/>
        <w:jc w:val="both"/>
        <w:rPr>
          <w:szCs w:val="28"/>
        </w:rPr>
      </w:pPr>
      <w:r w:rsidRPr="00EE0F80">
        <w:rPr>
          <w:szCs w:val="28"/>
        </w:rPr>
        <w:t>Адміністративно–договірний процес: поняття, ознаки та особливості.</w:t>
      </w:r>
    </w:p>
    <w:p w:rsidR="004B028F" w:rsidRPr="00EE0F80" w:rsidRDefault="004B028F" w:rsidP="00EE0F80">
      <w:pPr>
        <w:pStyle w:val="ab"/>
        <w:widowControl w:val="0"/>
        <w:numPr>
          <w:ilvl w:val="0"/>
          <w:numId w:val="27"/>
        </w:numPr>
        <w:ind w:left="0" w:firstLine="709"/>
        <w:jc w:val="both"/>
        <w:rPr>
          <w:szCs w:val="28"/>
        </w:rPr>
      </w:pPr>
      <w:r w:rsidRPr="00EE0F80">
        <w:rPr>
          <w:szCs w:val="28"/>
        </w:rPr>
        <w:t>Загальна характеристика ліцензійного провадження.</w:t>
      </w:r>
    </w:p>
    <w:p w:rsidR="004B028F" w:rsidRPr="00EE0F80" w:rsidRDefault="004B028F" w:rsidP="00EE0F80">
      <w:pPr>
        <w:pStyle w:val="ab"/>
        <w:widowControl w:val="0"/>
        <w:numPr>
          <w:ilvl w:val="0"/>
          <w:numId w:val="27"/>
        </w:numPr>
        <w:ind w:left="0" w:firstLine="709"/>
        <w:jc w:val="both"/>
        <w:rPr>
          <w:szCs w:val="28"/>
        </w:rPr>
      </w:pPr>
      <w:r w:rsidRPr="00EE0F80">
        <w:rPr>
          <w:szCs w:val="28"/>
        </w:rPr>
        <w:t>Загальна характеристика реєстраційного провадження.</w:t>
      </w:r>
    </w:p>
    <w:p w:rsidR="004B028F" w:rsidRPr="00EE0F80" w:rsidRDefault="004B028F" w:rsidP="00EE0F80">
      <w:pPr>
        <w:pStyle w:val="ab"/>
        <w:widowControl w:val="0"/>
        <w:numPr>
          <w:ilvl w:val="0"/>
          <w:numId w:val="27"/>
        </w:numPr>
        <w:ind w:left="0" w:firstLine="709"/>
        <w:jc w:val="both"/>
        <w:rPr>
          <w:szCs w:val="28"/>
        </w:rPr>
      </w:pPr>
      <w:r w:rsidRPr="00EE0F80">
        <w:rPr>
          <w:szCs w:val="28"/>
        </w:rPr>
        <w:t>Загальна характеристика дозвільного провадження.</w:t>
      </w:r>
    </w:p>
    <w:p w:rsidR="004B028F" w:rsidRPr="00EE0F80" w:rsidRDefault="004B028F" w:rsidP="00EE0F80">
      <w:pPr>
        <w:pStyle w:val="ab"/>
        <w:widowControl w:val="0"/>
        <w:numPr>
          <w:ilvl w:val="0"/>
          <w:numId w:val="27"/>
        </w:numPr>
        <w:ind w:left="0" w:firstLine="709"/>
        <w:jc w:val="both"/>
        <w:rPr>
          <w:szCs w:val="28"/>
        </w:rPr>
      </w:pPr>
      <w:r w:rsidRPr="00EE0F80">
        <w:rPr>
          <w:szCs w:val="28"/>
        </w:rPr>
        <w:t>Загальна характеристика установчого провадження.</w:t>
      </w:r>
    </w:p>
    <w:p w:rsidR="004B028F" w:rsidRPr="00EE0F80" w:rsidRDefault="004B028F" w:rsidP="00EE0F80">
      <w:pPr>
        <w:pStyle w:val="ab"/>
        <w:widowControl w:val="0"/>
        <w:numPr>
          <w:ilvl w:val="0"/>
          <w:numId w:val="27"/>
        </w:numPr>
        <w:ind w:left="0" w:firstLine="709"/>
        <w:jc w:val="both"/>
        <w:rPr>
          <w:szCs w:val="28"/>
        </w:rPr>
      </w:pPr>
      <w:r w:rsidRPr="00EE0F80">
        <w:rPr>
          <w:szCs w:val="28"/>
        </w:rPr>
        <w:t xml:space="preserve">Забезпечення законності в адміністративному процесі. </w:t>
      </w:r>
    </w:p>
    <w:p w:rsidR="00AD1844" w:rsidRPr="00EE0F80" w:rsidRDefault="00AD1844" w:rsidP="00EE0F80">
      <w:pPr>
        <w:widowControl w:val="0"/>
        <w:spacing w:after="0" w:line="240" w:lineRule="auto"/>
        <w:ind w:firstLine="709"/>
        <w:contextualSpacing/>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Результати навчання виявляють через визначення рівня сформованості компетентностей, що слугує критерієм оцінювання за схемою додатка до диплома європейського зразка:</w:t>
      </w: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
          <w:bCs/>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Шкали оцінювання навчальних досягнень здобувачів вищої освіти</w:t>
      </w: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
          <w:bCs/>
          <w:i/>
          <w:sz w:val="28"/>
          <w:szCs w:val="28"/>
          <w:lang w:val="uk-UA" w:eastAsia="ru-RU"/>
        </w:rPr>
      </w:pP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6"/>
        <w:gridCol w:w="4803"/>
      </w:tblGrid>
      <w:tr w:rsidR="00AD1844" w:rsidRPr="00EE0F80" w:rsidTr="008E06FC">
        <w:trPr>
          <w:trHeight w:val="106"/>
          <w:tblCellSpacing w:w="0" w:type="dxa"/>
          <w:jc w:val="center"/>
        </w:trPr>
        <w:tc>
          <w:tcPr>
            <w:tcW w:w="4966" w:type="dxa"/>
            <w:shd w:val="clear" w:color="auto" w:fill="auto"/>
            <w:vAlign w:val="center"/>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Рівень досягнень / Marks, %</w:t>
            </w:r>
          </w:p>
        </w:tc>
        <w:tc>
          <w:tcPr>
            <w:tcW w:w="4803" w:type="dxa"/>
            <w:shd w:val="clear" w:color="auto" w:fill="auto"/>
            <w:vAlign w:val="center"/>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Оцінка / Grade</w:t>
            </w:r>
          </w:p>
        </w:tc>
      </w:tr>
      <w:tr w:rsidR="00AD1844" w:rsidRPr="00EE0F80" w:rsidTr="008E06FC">
        <w:trPr>
          <w:trHeight w:val="320"/>
          <w:tblCellSpacing w:w="0" w:type="dxa"/>
          <w:jc w:val="center"/>
        </w:trPr>
        <w:tc>
          <w:tcPr>
            <w:tcW w:w="9769" w:type="dxa"/>
            <w:gridSpan w:val="2"/>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Національна диференційована шкала</w:t>
            </w:r>
          </w:p>
        </w:tc>
      </w:tr>
      <w:tr w:rsidR="00AD1844" w:rsidRPr="00EE0F80" w:rsidTr="008E06FC">
        <w:trPr>
          <w:trHeight w:val="126"/>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90 – 100</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Відмінно / Excellent</w:t>
            </w:r>
          </w:p>
        </w:tc>
      </w:tr>
      <w:tr w:rsidR="00AD1844" w:rsidRPr="00EE0F80" w:rsidTr="008E06FC">
        <w:trPr>
          <w:trHeight w:val="51"/>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74 – 89</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Добре / Good</w:t>
            </w:r>
          </w:p>
        </w:tc>
      </w:tr>
      <w:tr w:rsidR="00AD1844" w:rsidRPr="00EE0F80" w:rsidTr="008E06FC">
        <w:trPr>
          <w:trHeight w:val="51"/>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60 – 73</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Задовільно / Satisfactory</w:t>
            </w:r>
          </w:p>
        </w:tc>
      </w:tr>
      <w:tr w:rsidR="00AD1844" w:rsidRPr="00EE0F80" w:rsidTr="008E06FC">
        <w:trPr>
          <w:trHeight w:val="51"/>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 – 59</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Незадовільно / Fail</w:t>
            </w:r>
          </w:p>
        </w:tc>
      </w:tr>
      <w:tr w:rsidR="00AD1844" w:rsidRPr="00EE0F80" w:rsidTr="008E06FC">
        <w:trPr>
          <w:trHeight w:val="51"/>
          <w:tblCellSpacing w:w="0" w:type="dxa"/>
          <w:jc w:val="center"/>
        </w:trPr>
        <w:tc>
          <w:tcPr>
            <w:tcW w:w="9769" w:type="dxa"/>
            <w:gridSpan w:val="2"/>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Шкала ECTS</w:t>
            </w:r>
          </w:p>
        </w:tc>
      </w:tr>
      <w:tr w:rsidR="00AD1844" w:rsidRPr="00EE0F80" w:rsidTr="008E06FC">
        <w:trPr>
          <w:trHeight w:val="130"/>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90 – 100</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A</w:t>
            </w:r>
          </w:p>
        </w:tc>
      </w:tr>
      <w:tr w:rsidR="00AD1844" w:rsidRPr="00EE0F80" w:rsidTr="008E06FC">
        <w:trPr>
          <w:trHeight w:val="261"/>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82 – 89</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B</w:t>
            </w:r>
          </w:p>
        </w:tc>
      </w:tr>
      <w:tr w:rsidR="00AD1844" w:rsidRPr="00EE0F80" w:rsidTr="008E06FC">
        <w:trPr>
          <w:trHeight w:val="51"/>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74 – 81</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C</w:t>
            </w:r>
          </w:p>
        </w:tc>
      </w:tr>
      <w:tr w:rsidR="00AD1844" w:rsidRPr="00EE0F80" w:rsidTr="008E06FC">
        <w:trPr>
          <w:trHeight w:val="85"/>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64 – 73</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D</w:t>
            </w:r>
          </w:p>
        </w:tc>
      </w:tr>
      <w:tr w:rsidR="00AD1844" w:rsidRPr="00EE0F80" w:rsidTr="008E06FC">
        <w:trPr>
          <w:trHeight w:val="76"/>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60 – 63</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E</w:t>
            </w:r>
          </w:p>
        </w:tc>
      </w:tr>
      <w:tr w:rsidR="00AD1844" w:rsidRPr="00EE0F80" w:rsidTr="008E06FC">
        <w:trPr>
          <w:trHeight w:val="66"/>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35 – 59</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Fx</w:t>
            </w:r>
          </w:p>
        </w:tc>
      </w:tr>
      <w:tr w:rsidR="00AD1844" w:rsidRPr="00EE0F80" w:rsidTr="008E06FC">
        <w:trPr>
          <w:trHeight w:val="56"/>
          <w:tblCellSpacing w:w="0" w:type="dxa"/>
          <w:jc w:val="center"/>
        </w:trPr>
        <w:tc>
          <w:tcPr>
            <w:tcW w:w="4966"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 – 34</w:t>
            </w:r>
          </w:p>
        </w:tc>
        <w:tc>
          <w:tcPr>
            <w:tcW w:w="4803" w:type="dxa"/>
            <w:shd w:val="clear" w:color="auto" w:fill="auto"/>
          </w:tcPr>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F</w:t>
            </w:r>
          </w:p>
        </w:tc>
      </w:tr>
    </w:tbl>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bCs/>
          <w:sz w:val="28"/>
          <w:szCs w:val="28"/>
          <w:lang w:val="uk-UA" w:eastAsia="ru-RU"/>
        </w:rPr>
        <w:t>1.10. ВИМОГИ ДО НАВЧАЛЬНО-МЕТОДИЧНОГО ЗАБЕЗПЕЧЕННЯ ДИСЦИПЛІНИ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 Закон України «Про вищу освіту» від 01.07.2014 р. № 1556-VII.</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2. Указ Президента України «Про Національну програму правової освіти населення» від 18 жовтня 2001 р. № 992/2001.</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3.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29квітня 2015 р. № 266.</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4. Національний класифікатор України «Класифікатор професій» ДК 003:2010 від 16.08.2012 № 923, станом на 01 жовтня 2015 року (із змінами, затвердженими наказом Міністерства економічного розвитку і торгівлі України від 02 вересня 2015 року N 1084).</w:t>
      </w:r>
    </w:p>
    <w:p w:rsidR="00AD1844" w:rsidRPr="00EE0F80" w:rsidRDefault="00AD1844" w:rsidP="00EE0F80">
      <w:pPr>
        <w:widowControl w:val="0"/>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5. Національний класифікатор України «Класифікація видів економічної діяльності» ДК 009:2010 (станом на поточний рік).</w:t>
      </w:r>
    </w:p>
    <w:p w:rsidR="00AD1844" w:rsidRPr="00EE0F80" w:rsidRDefault="00AD1844" w:rsidP="00EE0F80">
      <w:pPr>
        <w:widowControl w:val="0"/>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6. </w:t>
      </w:r>
      <w:r w:rsidRPr="00EE0F80">
        <w:rPr>
          <w:rFonts w:ascii="Times New Roman" w:hAnsi="Times New Roman" w:cs="Times New Roman"/>
          <w:sz w:val="28"/>
          <w:szCs w:val="28"/>
          <w:lang w:val="uk-UA"/>
        </w:rPr>
        <w:t xml:space="preserve">СВО НГУ ІМЗ </w:t>
      </w:r>
      <w:r w:rsidRPr="00EE0F80">
        <w:rPr>
          <w:rFonts w:ascii="Times New Roman" w:hAnsi="Times New Roman" w:cs="Times New Roman"/>
          <w:bCs/>
          <w:sz w:val="28"/>
          <w:szCs w:val="28"/>
          <w:lang w:val="uk-UA"/>
        </w:rPr>
        <w:t>– 14.</w:t>
      </w:r>
      <w:r w:rsidRPr="00EE0F80">
        <w:rPr>
          <w:rFonts w:ascii="Times New Roman" w:hAnsi="Times New Roman" w:cs="Times New Roman"/>
          <w:sz w:val="28"/>
          <w:szCs w:val="28"/>
          <w:lang w:val="uk-UA"/>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AD1844" w:rsidRPr="00EE0F80" w:rsidRDefault="00AD1844" w:rsidP="00EE0F80">
      <w:pPr>
        <w:widowControl w:val="0"/>
        <w:tabs>
          <w:tab w:val="left" w:pos="0"/>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Зміст інформаційного забезпечення має відповідати програмі інтегрованої дисципліни в повному обсязі.</w:t>
      </w:r>
    </w:p>
    <w:p w:rsidR="00AD1844" w:rsidRPr="00EE0F80" w:rsidRDefault="00AD1844" w:rsidP="00EE0F80">
      <w:pPr>
        <w:widowControl w:val="0"/>
        <w:tabs>
          <w:tab w:val="left" w:pos="0"/>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Матеріали методичного забезпечення мають містити засоби діагностики у вигляді типових питань. </w:t>
      </w:r>
    </w:p>
    <w:p w:rsidR="00AD1844" w:rsidRPr="00EE0F80" w:rsidRDefault="00AD1844" w:rsidP="00EE0F80">
      <w:pPr>
        <w:widowControl w:val="0"/>
        <w:tabs>
          <w:tab w:val="left" w:pos="0"/>
        </w:tab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Викладач повинен забезпечити вільний доступ студента до матеріалів інформаційно-методичного забезпечення дисципліни. </w:t>
      </w:r>
    </w:p>
    <w:p w:rsidR="00AD1844" w:rsidRPr="00EE0F80" w:rsidRDefault="00AD1844" w:rsidP="00EE0F80">
      <w:pPr>
        <w:widowControl w:val="0"/>
        <w:spacing w:after="0" w:line="240" w:lineRule="auto"/>
        <w:ind w:firstLine="709"/>
        <w:outlineLvl w:val="0"/>
        <w:rPr>
          <w:rFonts w:ascii="Times New Roman" w:eastAsia="Times New Roman" w:hAnsi="Times New Roman" w:cs="Times New Roman"/>
          <w:b/>
          <w:sz w:val="28"/>
          <w:szCs w:val="28"/>
          <w:lang w:val="uk-UA" w:eastAsia="ru-RU"/>
        </w:rPr>
      </w:pPr>
    </w:p>
    <w:p w:rsidR="00AD1844" w:rsidRPr="00EE0F80" w:rsidRDefault="00AD1844" w:rsidP="00EE0F80">
      <w:pPr>
        <w:widowControl w:val="0"/>
        <w:spacing w:after="0" w:line="240" w:lineRule="auto"/>
        <w:ind w:firstLine="709"/>
        <w:jc w:val="center"/>
        <w:outlineLvl w:val="0"/>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1.11. ВИМОГИ ДО ЗАСОБІВ ДІАГНОСТИКИ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r w:rsidRPr="00EE0F80">
        <w:rPr>
          <w:rFonts w:ascii="Times New Roman" w:eastAsia="Times New Roman" w:hAnsi="Times New Roman" w:cs="Times New Roman"/>
          <w:snapToGrid w:val="0"/>
          <w:sz w:val="28"/>
          <w:szCs w:val="28"/>
          <w:lang w:val="uk-UA" w:eastAsia="ru-RU"/>
        </w:rPr>
        <w:t>Засоби діагностики рівня сформованості компетенційнавчання мають бути подані у вигляді теоретичних питань та/або закритих тестів чи ситуаційних вправ.</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Рівень сформованості компетенцій здобувача визначають на основі аналізу відповіді, користуючись формулою:</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position w:val="-12"/>
          <w:sz w:val="28"/>
          <w:szCs w:val="28"/>
          <w:lang w:val="uk-UA" w:eastAsia="ru-RU"/>
        </w:rPr>
        <w:object w:dxaOrig="1020" w:dyaOrig="360">
          <v:shape id="_x0000_i1027" type="#_x0000_t75" style="width:71.25pt;height:25.5pt" o:ole="">
            <v:imagedata r:id="rId8" o:title=""/>
          </v:shape>
          <o:OLEObject Type="Embed" ProgID="Equation.3" ShapeID="_x0000_i1027" DrawAspect="Content" ObjectID="_1539759477" r:id="rId9"/>
        </w:object>
      </w:r>
      <w:r w:rsidRPr="00EE0F80">
        <w:rPr>
          <w:rFonts w:ascii="Times New Roman" w:eastAsia="Times New Roman" w:hAnsi="Times New Roman" w:cs="Times New Roman"/>
          <w:bCs/>
          <w:sz w:val="28"/>
          <w:szCs w:val="28"/>
          <w:lang w:val="uk-UA" w:eastAsia="ru-RU"/>
        </w:rPr>
        <w:t>%,</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де </w:t>
      </w:r>
      <w:r w:rsidRPr="00EE0F80">
        <w:rPr>
          <w:rFonts w:ascii="Times New Roman" w:eastAsia="Times New Roman" w:hAnsi="Times New Roman" w:cs="Times New Roman"/>
          <w:bCs/>
          <w:position w:val="-6"/>
          <w:sz w:val="28"/>
          <w:szCs w:val="28"/>
          <w:lang w:val="uk-UA" w:eastAsia="ru-RU"/>
        </w:rPr>
        <w:object w:dxaOrig="200" w:dyaOrig="220">
          <v:shape id="_x0000_i1028" type="#_x0000_t75" style="width:18pt;height:14.25pt" o:ole="">
            <v:imagedata r:id="rId10" o:title=""/>
          </v:shape>
          <o:OLEObject Type="Embed" ProgID="Equation.3" ShapeID="_x0000_i1028" DrawAspect="Content" ObjectID="_1539759478" r:id="rId11"/>
        </w:object>
      </w:r>
      <w:r w:rsidRPr="00EE0F80">
        <w:rPr>
          <w:rFonts w:ascii="Times New Roman" w:eastAsia="Times New Roman" w:hAnsi="Times New Roman" w:cs="Times New Roman"/>
          <w:bCs/>
          <w:sz w:val="28"/>
          <w:szCs w:val="28"/>
          <w:lang w:val="uk-UA" w:eastAsia="ru-RU"/>
        </w:rPr>
        <w:t xml:space="preserve">– число правильних відповідей або виконаних суттєвих операцій на базі до еталонів рішень; </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position w:val="-6"/>
          <w:sz w:val="28"/>
          <w:szCs w:val="28"/>
          <w:lang w:val="uk-UA" w:eastAsia="ru-RU"/>
        </w:rPr>
        <w:object w:dxaOrig="260" w:dyaOrig="220">
          <v:shape id="_x0000_i1029" type="#_x0000_t75" style="width:16.5pt;height:13.5pt" o:ole="">
            <v:imagedata r:id="rId12" o:title=""/>
          </v:shape>
          <o:OLEObject Type="Embed" ProgID="Equation.3" ShapeID="_x0000_i1029" DrawAspect="Content" ObjectID="_1539759479" r:id="rId13"/>
        </w:object>
      </w:r>
      <w:r w:rsidRPr="00EE0F80">
        <w:rPr>
          <w:rFonts w:ascii="Times New Roman" w:eastAsia="Times New Roman" w:hAnsi="Times New Roman" w:cs="Times New Roman"/>
          <w:bCs/>
          <w:sz w:val="28"/>
          <w:szCs w:val="28"/>
          <w:lang w:val="uk-UA" w:eastAsia="ru-RU"/>
        </w:rPr>
        <w:t xml:space="preserve"> – загальна кількість запитань або суттєвих операцій еталону рішень.</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Інтегральний рівень досягнень студента у засвоєнні матеріалу з дисципліни в цілому обчислюється як середньозважене значення досягнень, продемонстрованих під час кожного контрольного заходу: </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position w:val="-28"/>
          <w:sz w:val="28"/>
          <w:szCs w:val="28"/>
          <w:lang w:val="uk-UA" w:eastAsia="ru-RU"/>
        </w:rPr>
        <w:object w:dxaOrig="1900" w:dyaOrig="680">
          <v:shape id="_x0000_i1030" type="#_x0000_t75" style="width:126.75pt;height:45pt" o:ole="">
            <v:imagedata r:id="rId14" o:title=""/>
          </v:shape>
          <o:OLEObject Type="Embed" ProgID="Equation.3" ShapeID="_x0000_i1030" DrawAspect="Content" ObjectID="_1539759480" r:id="rId15"/>
        </w:object>
      </w:r>
      <w:r w:rsidRPr="00EE0F80">
        <w:rPr>
          <w:rFonts w:ascii="Times New Roman" w:eastAsia="Times New Roman" w:hAnsi="Times New Roman" w:cs="Times New Roman"/>
          <w:bCs/>
          <w:sz w:val="28"/>
          <w:szCs w:val="28"/>
          <w:lang w:val="uk-UA" w:eastAsia="ru-RU"/>
        </w:rPr>
        <w:t xml:space="preserve"> % ,</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де</w:t>
      </w:r>
      <w:r w:rsidRPr="00EE0F80">
        <w:rPr>
          <w:rFonts w:ascii="Times New Roman" w:eastAsia="Times New Roman" w:hAnsi="Times New Roman" w:cs="Times New Roman"/>
          <w:b/>
          <w:bCs/>
          <w:position w:val="-6"/>
          <w:sz w:val="28"/>
          <w:szCs w:val="28"/>
          <w:lang w:val="uk-UA" w:eastAsia="ru-RU"/>
        </w:rPr>
        <w:object w:dxaOrig="200" w:dyaOrig="220">
          <v:shape id="_x0000_i1031" type="#_x0000_t75" style="width:11.25pt;height:12.75pt" o:ole="">
            <v:imagedata r:id="rId16" o:title=""/>
          </v:shape>
          <o:OLEObject Type="Embed" ProgID="Equation.3" ShapeID="_x0000_i1031" DrawAspect="Content" ObjectID="_1539759481" r:id="rId17"/>
        </w:object>
      </w:r>
      <w:r w:rsidRPr="00EE0F80">
        <w:rPr>
          <w:rFonts w:ascii="Times New Roman" w:eastAsia="Times New Roman" w:hAnsi="Times New Roman" w:cs="Times New Roman"/>
          <w:bCs/>
          <w:sz w:val="28"/>
          <w:szCs w:val="28"/>
          <w:lang w:val="uk-UA" w:eastAsia="ru-RU"/>
        </w:rPr>
        <w:t xml:space="preserve"> – число змістових модулів;  </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position w:val="-12"/>
          <w:sz w:val="28"/>
          <w:szCs w:val="28"/>
          <w:lang w:val="uk-UA" w:eastAsia="ru-RU"/>
        </w:rPr>
        <w:object w:dxaOrig="240" w:dyaOrig="360">
          <v:shape id="_x0000_i1032" type="#_x0000_t75" style="width:13.5pt;height:21pt" o:ole="">
            <v:imagedata r:id="rId18" o:title=""/>
          </v:shape>
          <o:OLEObject Type="Embed" ProgID="Equation.3" ShapeID="_x0000_i1032" DrawAspect="Content" ObjectID="_1539759482" r:id="rId19"/>
        </w:object>
      </w:r>
      <w:r w:rsidRPr="00EE0F80">
        <w:rPr>
          <w:rFonts w:ascii="Times New Roman" w:eastAsia="Times New Roman" w:hAnsi="Times New Roman" w:cs="Times New Roman"/>
          <w:bCs/>
          <w:sz w:val="28"/>
          <w:szCs w:val="28"/>
          <w:lang w:val="uk-UA" w:eastAsia="ru-RU"/>
        </w:rPr>
        <w:t xml:space="preserve">– рівень досягнень за </w:t>
      </w:r>
      <w:r w:rsidRPr="00EE0F80">
        <w:rPr>
          <w:rFonts w:ascii="Times New Roman" w:eastAsia="Times New Roman" w:hAnsi="Times New Roman" w:cs="Times New Roman"/>
          <w:bCs/>
          <w:i/>
          <w:iCs/>
          <w:sz w:val="28"/>
          <w:szCs w:val="28"/>
          <w:lang w:val="uk-UA" w:eastAsia="ru-RU"/>
        </w:rPr>
        <w:t>i</w:t>
      </w:r>
      <w:r w:rsidRPr="00EE0F80">
        <w:rPr>
          <w:rFonts w:ascii="Times New Roman" w:eastAsia="Times New Roman" w:hAnsi="Times New Roman" w:cs="Times New Roman"/>
          <w:bCs/>
          <w:sz w:val="28"/>
          <w:szCs w:val="28"/>
          <w:lang w:val="uk-UA" w:eastAsia="ru-RU"/>
        </w:rPr>
        <w:t xml:space="preserve">-м модулем, %; </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position w:val="-12"/>
          <w:sz w:val="28"/>
          <w:szCs w:val="28"/>
          <w:lang w:val="uk-UA" w:eastAsia="ru-RU"/>
        </w:rPr>
        <w:object w:dxaOrig="220" w:dyaOrig="360">
          <v:shape id="_x0000_i1033" type="#_x0000_t75" style="width:13.5pt;height:21.75pt" o:ole="">
            <v:imagedata r:id="rId20" o:title=""/>
          </v:shape>
          <o:OLEObject Type="Embed" ProgID="Equation.3" ShapeID="_x0000_i1033" DrawAspect="Content" ObjectID="_1539759483" r:id="rId21"/>
        </w:object>
      </w:r>
      <w:r w:rsidRPr="00EE0F80">
        <w:rPr>
          <w:rFonts w:ascii="Times New Roman" w:eastAsia="Times New Roman" w:hAnsi="Times New Roman" w:cs="Times New Roman"/>
          <w:bCs/>
          <w:sz w:val="28"/>
          <w:szCs w:val="28"/>
          <w:lang w:val="uk-UA" w:eastAsia="ru-RU"/>
        </w:rPr>
        <w:t xml:space="preserve">– обсяг </w:t>
      </w:r>
      <w:r w:rsidRPr="00EE0F80">
        <w:rPr>
          <w:rFonts w:ascii="Times New Roman" w:eastAsia="Times New Roman" w:hAnsi="Times New Roman" w:cs="Times New Roman"/>
          <w:bCs/>
          <w:i/>
          <w:iCs/>
          <w:sz w:val="28"/>
          <w:szCs w:val="28"/>
          <w:lang w:val="uk-UA" w:eastAsia="ru-RU"/>
        </w:rPr>
        <w:t>i</w:t>
      </w:r>
      <w:r w:rsidRPr="00EE0F80">
        <w:rPr>
          <w:rFonts w:ascii="Times New Roman" w:eastAsia="Times New Roman" w:hAnsi="Times New Roman" w:cs="Times New Roman"/>
          <w:bCs/>
          <w:sz w:val="28"/>
          <w:szCs w:val="28"/>
          <w:lang w:val="uk-UA" w:eastAsia="ru-RU"/>
        </w:rPr>
        <w:t xml:space="preserve">-го модуля, включаючи індивідуальне завдання; </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position w:val="-4"/>
          <w:sz w:val="28"/>
          <w:szCs w:val="28"/>
          <w:lang w:val="uk-UA" w:eastAsia="ru-RU"/>
        </w:rPr>
        <w:object w:dxaOrig="220" w:dyaOrig="260">
          <v:shape id="_x0000_i1034" type="#_x0000_t75" style="width:12.75pt;height:14.25pt" o:ole="">
            <v:imagedata r:id="rId22" o:title=""/>
          </v:shape>
          <o:OLEObject Type="Embed" ProgID="Equation.3" ShapeID="_x0000_i1034" DrawAspect="Content" ObjectID="_1539759484" r:id="rId23"/>
        </w:object>
      </w:r>
      <w:r w:rsidRPr="00EE0F80">
        <w:rPr>
          <w:rFonts w:ascii="Times New Roman" w:eastAsia="Times New Roman" w:hAnsi="Times New Roman" w:cs="Times New Roman"/>
          <w:bCs/>
          <w:sz w:val="28"/>
          <w:szCs w:val="28"/>
          <w:lang w:val="uk-UA" w:eastAsia="ru-RU"/>
        </w:rPr>
        <w:t>– загальний обсяг дисципліни.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napToGrid w:val="0"/>
          <w:sz w:val="28"/>
          <w:szCs w:val="28"/>
          <w:lang w:val="uk-UA" w:eastAsia="ru-RU"/>
        </w:rPr>
      </w:pPr>
    </w:p>
    <w:p w:rsidR="00AD1844" w:rsidRPr="00EE0F80" w:rsidRDefault="00AD1844" w:rsidP="00EE0F80">
      <w:pPr>
        <w:widowControl w:val="0"/>
        <w:tabs>
          <w:tab w:val="left" w:pos="894"/>
        </w:tabs>
        <w:spacing w:after="0" w:line="240" w:lineRule="auto"/>
        <w:ind w:firstLine="709"/>
        <w:jc w:val="both"/>
        <w:rPr>
          <w:rFonts w:ascii="Times New Roman" w:eastAsia="Times New Roman" w:hAnsi="Times New Roman" w:cs="Times New Roman"/>
          <w:snapToGrid w:val="0"/>
          <w:sz w:val="28"/>
          <w:szCs w:val="28"/>
          <w:lang w:val="uk-UA" w:eastAsia="ru-RU"/>
        </w:rPr>
      </w:pPr>
      <w:r w:rsidRPr="00EE0F80">
        <w:rPr>
          <w:rFonts w:ascii="Times New Roman" w:eastAsia="Times New Roman" w:hAnsi="Times New Roman" w:cs="Times New Roman"/>
          <w:snapToGrid w:val="0"/>
          <w:sz w:val="28"/>
          <w:szCs w:val="28"/>
          <w:lang w:val="uk-UA" w:eastAsia="ru-RU"/>
        </w:rPr>
        <w:t xml:space="preserve">При остаточній оцінці результатів виконання завдання необхідно враховувати </w:t>
      </w:r>
      <w:r w:rsidRPr="00EE0F80">
        <w:rPr>
          <w:rFonts w:ascii="Times New Roman" w:eastAsia="Times New Roman" w:hAnsi="Times New Roman" w:cs="Times New Roman"/>
          <w:bCs/>
          <w:iCs/>
          <w:snapToGrid w:val="0"/>
          <w:sz w:val="28"/>
          <w:szCs w:val="28"/>
          <w:lang w:val="uk-UA" w:eastAsia="ru-RU"/>
        </w:rPr>
        <w:t>здатність студента</w:t>
      </w:r>
      <w:r w:rsidRPr="00EE0F80">
        <w:rPr>
          <w:rFonts w:ascii="Times New Roman" w:eastAsia="Times New Roman" w:hAnsi="Times New Roman" w:cs="Times New Roman"/>
          <w:snapToGrid w:val="0"/>
          <w:sz w:val="28"/>
          <w:szCs w:val="28"/>
          <w:lang w:val="uk-UA" w:eastAsia="ru-RU"/>
        </w:rPr>
        <w:t>:</w:t>
      </w:r>
    </w:p>
    <w:p w:rsidR="00AD1844" w:rsidRPr="00EE0F80" w:rsidRDefault="00AD1844" w:rsidP="00EE0F80">
      <w:pPr>
        <w:widowControl w:val="0"/>
        <w:numPr>
          <w:ilvl w:val="0"/>
          <w:numId w:val="6"/>
        </w:numPr>
        <w:tabs>
          <w:tab w:val="num" w:pos="0"/>
          <w:tab w:val="left" w:pos="894"/>
        </w:tabs>
        <w:spacing w:after="0" w:line="240" w:lineRule="auto"/>
        <w:ind w:left="0" w:firstLine="709"/>
        <w:jc w:val="both"/>
        <w:rPr>
          <w:rFonts w:ascii="Times New Roman" w:eastAsia="Times New Roman" w:hAnsi="Times New Roman" w:cs="Times New Roman"/>
          <w:snapToGrid w:val="0"/>
          <w:sz w:val="28"/>
          <w:szCs w:val="28"/>
          <w:lang w:val="uk-UA" w:eastAsia="ru-RU"/>
        </w:rPr>
      </w:pPr>
      <w:r w:rsidRPr="00EE0F80">
        <w:rPr>
          <w:rFonts w:ascii="Times New Roman" w:eastAsia="Times New Roman" w:hAnsi="Times New Roman" w:cs="Times New Roman"/>
          <w:snapToGrid w:val="0"/>
          <w:sz w:val="28"/>
          <w:szCs w:val="28"/>
          <w:lang w:val="uk-UA" w:eastAsia="ru-RU"/>
        </w:rPr>
        <w:t>диференціювати, інтегрувати та уніфікувати знання;</w:t>
      </w:r>
    </w:p>
    <w:p w:rsidR="00AD1844" w:rsidRPr="00EE0F80" w:rsidRDefault="00AD1844" w:rsidP="00EE0F80">
      <w:pPr>
        <w:widowControl w:val="0"/>
        <w:numPr>
          <w:ilvl w:val="0"/>
          <w:numId w:val="6"/>
        </w:numPr>
        <w:tabs>
          <w:tab w:val="num" w:pos="0"/>
          <w:tab w:val="left" w:pos="894"/>
        </w:tabs>
        <w:spacing w:after="0" w:line="240" w:lineRule="auto"/>
        <w:ind w:left="0" w:firstLine="709"/>
        <w:jc w:val="both"/>
        <w:rPr>
          <w:rFonts w:ascii="Times New Roman" w:eastAsia="Times New Roman" w:hAnsi="Times New Roman" w:cs="Times New Roman"/>
          <w:snapToGrid w:val="0"/>
          <w:sz w:val="28"/>
          <w:szCs w:val="28"/>
          <w:lang w:val="uk-UA" w:eastAsia="ru-RU"/>
        </w:rPr>
      </w:pPr>
      <w:r w:rsidRPr="00EE0F80">
        <w:rPr>
          <w:rFonts w:ascii="Times New Roman" w:eastAsia="Times New Roman" w:hAnsi="Times New Roman" w:cs="Times New Roman"/>
          <w:snapToGrid w:val="0"/>
          <w:sz w:val="28"/>
          <w:szCs w:val="28"/>
          <w:lang w:val="uk-UA" w:eastAsia="ru-RU"/>
        </w:rPr>
        <w:t>застосовувати правила, методи, принципи, аналогії, закони у конкретних ситуаціях;</w:t>
      </w:r>
    </w:p>
    <w:p w:rsidR="00AD1844" w:rsidRPr="00EE0F80" w:rsidRDefault="00AD1844" w:rsidP="00EE0F80">
      <w:pPr>
        <w:widowControl w:val="0"/>
        <w:numPr>
          <w:ilvl w:val="0"/>
          <w:numId w:val="6"/>
        </w:numPr>
        <w:tabs>
          <w:tab w:val="num" w:pos="0"/>
          <w:tab w:val="left" w:pos="894"/>
        </w:tabs>
        <w:spacing w:after="0" w:line="240" w:lineRule="auto"/>
        <w:ind w:left="0" w:firstLine="709"/>
        <w:jc w:val="both"/>
        <w:rPr>
          <w:rFonts w:ascii="Times New Roman" w:eastAsia="Times New Roman" w:hAnsi="Times New Roman" w:cs="Times New Roman"/>
          <w:snapToGrid w:val="0"/>
          <w:sz w:val="28"/>
          <w:szCs w:val="28"/>
          <w:lang w:val="uk-UA" w:eastAsia="ru-RU"/>
        </w:rPr>
      </w:pPr>
      <w:r w:rsidRPr="00EE0F80">
        <w:rPr>
          <w:rFonts w:ascii="Times New Roman" w:eastAsia="Times New Roman" w:hAnsi="Times New Roman" w:cs="Times New Roman"/>
          <w:snapToGrid w:val="0"/>
          <w:sz w:val="28"/>
          <w:szCs w:val="28"/>
          <w:lang w:val="uk-UA" w:eastAsia="ru-RU"/>
        </w:rPr>
        <w:t>коментувати положення нормативно-правових актів, інтерпретувати дії та події;</w:t>
      </w:r>
    </w:p>
    <w:p w:rsidR="00AD1844" w:rsidRPr="00EE0F80" w:rsidRDefault="00AD1844" w:rsidP="00EE0F80">
      <w:pPr>
        <w:widowControl w:val="0"/>
        <w:numPr>
          <w:ilvl w:val="0"/>
          <w:numId w:val="6"/>
        </w:numPr>
        <w:tabs>
          <w:tab w:val="num" w:pos="0"/>
          <w:tab w:val="left" w:pos="894"/>
        </w:tabs>
        <w:spacing w:after="0" w:line="240" w:lineRule="auto"/>
        <w:ind w:left="0" w:firstLine="709"/>
        <w:jc w:val="both"/>
        <w:rPr>
          <w:rFonts w:ascii="Times New Roman" w:eastAsia="Times New Roman" w:hAnsi="Times New Roman" w:cs="Times New Roman"/>
          <w:snapToGrid w:val="0"/>
          <w:sz w:val="28"/>
          <w:szCs w:val="28"/>
          <w:lang w:val="uk-UA" w:eastAsia="ru-RU"/>
        </w:rPr>
      </w:pPr>
      <w:r w:rsidRPr="00EE0F80">
        <w:rPr>
          <w:rFonts w:ascii="Times New Roman" w:eastAsia="Times New Roman" w:hAnsi="Times New Roman" w:cs="Times New Roman"/>
          <w:snapToGrid w:val="0"/>
          <w:sz w:val="28"/>
          <w:szCs w:val="28"/>
          <w:lang w:val="uk-UA" w:eastAsia="ru-RU"/>
        </w:rPr>
        <w:t>аналізувати і оцінювати факти, діяння та прогнозувати очікувані наслідки і результати від прийнятих рішень;</w:t>
      </w:r>
    </w:p>
    <w:p w:rsidR="00AD1844" w:rsidRPr="00EE0F80" w:rsidRDefault="00AD1844" w:rsidP="00EE0F80">
      <w:pPr>
        <w:widowControl w:val="0"/>
        <w:numPr>
          <w:ilvl w:val="0"/>
          <w:numId w:val="6"/>
        </w:numPr>
        <w:tabs>
          <w:tab w:val="num" w:pos="0"/>
          <w:tab w:val="left" w:pos="894"/>
        </w:tabs>
        <w:autoSpaceDE w:val="0"/>
        <w:autoSpaceDN w:val="0"/>
        <w:spacing w:after="0" w:line="240" w:lineRule="auto"/>
        <w:ind w:left="0" w:firstLine="709"/>
        <w:jc w:val="both"/>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snapToGrid w:val="0"/>
          <w:sz w:val="28"/>
          <w:szCs w:val="28"/>
          <w:lang w:val="uk-UA" w:eastAsia="ru-RU"/>
        </w:rPr>
        <w:t>викладати матеріал на папері логічно, послідовно, з дотриманням вимог чинного законодавства і стандартів.</w:t>
      </w:r>
    </w:p>
    <w:p w:rsidR="00AD1844" w:rsidRPr="00EE0F80" w:rsidRDefault="00AD1844" w:rsidP="00EE0F80">
      <w:pPr>
        <w:widowControl w:val="0"/>
        <w:tabs>
          <w:tab w:val="left" w:pos="894"/>
        </w:tabs>
        <w:autoSpaceDE w:val="0"/>
        <w:autoSpaceDN w:val="0"/>
        <w:spacing w:after="0" w:line="240" w:lineRule="auto"/>
        <w:ind w:firstLine="709"/>
        <w:jc w:val="both"/>
        <w:rPr>
          <w:rFonts w:ascii="Times New Roman" w:eastAsia="Times New Roman" w:hAnsi="Times New Roman" w:cs="Times New Roman"/>
          <w:b/>
          <w:bCs/>
          <w:sz w:val="28"/>
          <w:szCs w:val="28"/>
          <w:lang w:val="uk-UA" w:eastAsia="ru-RU"/>
        </w:rPr>
      </w:pPr>
    </w:p>
    <w:p w:rsidR="00AD1844" w:rsidRPr="00EE0F80" w:rsidRDefault="00AD1844" w:rsidP="00EE0F80">
      <w:pPr>
        <w:widowControl w:val="0"/>
        <w:numPr>
          <w:ilvl w:val="1"/>
          <w:numId w:val="7"/>
        </w:numPr>
        <w:spacing w:after="0" w:line="240" w:lineRule="auto"/>
        <w:ind w:left="0" w:firstLine="709"/>
        <w:contextualSpacing/>
        <w:jc w:val="center"/>
        <w:rPr>
          <w:rFonts w:ascii="Times New Roman" w:eastAsia="Times New Roman" w:hAnsi="Times New Roman" w:cs="Times New Roman"/>
          <w:b/>
          <w:bCs/>
          <w:iCs/>
          <w:sz w:val="28"/>
          <w:szCs w:val="28"/>
          <w:lang w:val="uk-UA" w:eastAsia="ru-RU"/>
        </w:rPr>
      </w:pPr>
      <w:r w:rsidRPr="00EE0F80">
        <w:rPr>
          <w:rFonts w:ascii="Times New Roman" w:eastAsia="Times New Roman" w:hAnsi="Times New Roman" w:cs="Times New Roman"/>
          <w:b/>
          <w:bCs/>
          <w:iCs/>
          <w:sz w:val="28"/>
          <w:szCs w:val="28"/>
          <w:lang w:val="uk-UA" w:eastAsia="ru-RU"/>
        </w:rPr>
        <w:t>РЕКОМЕНДОВАНА ЛІТЕРАТУРА</w:t>
      </w:r>
    </w:p>
    <w:p w:rsidR="004B028F" w:rsidRPr="00EE0F80" w:rsidRDefault="004B028F" w:rsidP="00EE0F80">
      <w:pPr>
        <w:pStyle w:val="8"/>
        <w:spacing w:before="0" w:after="0"/>
        <w:ind w:firstLine="709"/>
        <w:jc w:val="center"/>
        <w:rPr>
          <w:b/>
          <w:i w:val="0"/>
          <w:sz w:val="28"/>
          <w:szCs w:val="28"/>
          <w:lang w:val="uk-UA"/>
        </w:rPr>
      </w:pPr>
      <w:r w:rsidRPr="00EE0F80">
        <w:rPr>
          <w:b/>
          <w:i w:val="0"/>
          <w:sz w:val="28"/>
          <w:szCs w:val="28"/>
          <w:lang w:val="uk-UA"/>
        </w:rPr>
        <w:t>Нормативні акти:</w:t>
      </w:r>
    </w:p>
    <w:p w:rsidR="004B028F" w:rsidRPr="00EE0F80" w:rsidRDefault="004B028F"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Конституція України // Відомості Верховної Ради України. – 1996. – № 30. – Ст.141.</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Деякі питання застосування принципу мовчазної згоди : Постанові КМУ №77 від 27 січня 2010 р. // Офіційний вісник України вiд 12.02.2010 - 2010 р., № 7, стор. 97, стаття 332, код акту 49457/2010.</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Кодекс адміністративного судочинства України від 6 липня 2005 року   № 2747-IV// Відомості Верховної Ради України. – 2005. № 35-36, № 37. - Ст.446.</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Кодекс України про адміністративні правопорушення від 7 грудня 1984 р. //  Відомості Верховної Ради УРСР. – 1984, додаток до № 51. – Ст.1122  (з наступними змінами та доповненнями).</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Концепція адміністративної реформи в Україні: Схвалена Указом Президента України від 22 липня 1998 р. № 810 // Урядовий кур’єр. – 1998. – 02 серпня.</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Наказ МВС України від 22.02.2001 № 185 "Про затвердження Інструкції з оформлення матеріалів про адміністративні правопорушення".</w:t>
      </w:r>
    </w:p>
    <w:p w:rsidR="00AC4F6D" w:rsidRPr="00EE0F80" w:rsidRDefault="00AC4F6D"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noProof/>
          <w:sz w:val="28"/>
          <w:szCs w:val="28"/>
          <w:lang w:val="uk-UA"/>
        </w:rPr>
        <w:t>Питання забезпечення органами виконавчої влади доступу до публічної інформації: Указ Президента України від 05.05.2011 року №547/2011 // Урядовий кур'єр. – 2011. - № 84.</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 xml:space="preserve">Постанова КМУ від 25.05.2011 №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з метою </w:t>
      </w:r>
      <w:r w:rsidRPr="00EE0F80">
        <w:rPr>
          <w:rFonts w:ascii="Times New Roman" w:hAnsi="Times New Roman" w:cs="Times New Roman"/>
          <w:sz w:val="28"/>
          <w:szCs w:val="28"/>
          <w:lang w:val="uk-UA"/>
        </w:rPr>
        <w:lastRenderedPageBreak/>
        <w:t>створення механізмів реалізації права кожного на доступ до публічної інформації".</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Апеляційний суд України, Касаційний суд України та Вищий адміністративний суд України: Указ Президента України від 1 жовтня 2002 р. №889/2002.</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вдосконалення порядку державної реєстрації нормативно-правових актів у Міністерстві юстиції України : Наказ МЮУ від 12.04.2005 № 34/5 // Офіційний вісник України . - 2005 р. - № 15. - стор. 312. - стаття 799, код акту 32062/2005</w:t>
      </w:r>
    </w:p>
    <w:p w:rsidR="00AC4F6D" w:rsidRPr="00EE0F80" w:rsidRDefault="00AC4F6D"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noProof/>
          <w:sz w:val="28"/>
          <w:szCs w:val="28"/>
          <w:lang w:val="uk-UA"/>
        </w:rPr>
        <w:t>Про виконавче провадження: Закон України вiд 21.04.1999  № 606-XIV // Відомості Верховної Ради України (ВВР). – 1999. - № 24. - ст. 207.</w:t>
      </w:r>
    </w:p>
    <w:p w:rsidR="00AC4F6D" w:rsidRPr="00EE0F80" w:rsidRDefault="00AC4F6D" w:rsidP="00EE0F80">
      <w:pPr>
        <w:pStyle w:val="ae"/>
        <w:numPr>
          <w:ilvl w:val="0"/>
          <w:numId w:val="29"/>
        </w:numPr>
        <w:tabs>
          <w:tab w:val="clear" w:pos="1440"/>
          <w:tab w:val="num" w:pos="0"/>
          <w:tab w:val="num" w:pos="709"/>
        </w:tabs>
        <w:spacing w:after="0"/>
        <w:ind w:left="0" w:firstLine="709"/>
        <w:jc w:val="both"/>
        <w:rPr>
          <w:szCs w:val="28"/>
        </w:rPr>
      </w:pPr>
      <w:r w:rsidRPr="00EE0F80">
        <w:rPr>
          <w:szCs w:val="28"/>
        </w:rPr>
        <w:t>Про державну контрольно-ревізійну службу в Україні: Закон України від 26 січня 1993 р. // Відомості Верховної Ради України. – 1993. – № 13. – Ст. 110.</w:t>
      </w:r>
    </w:p>
    <w:p w:rsidR="00AC4F6D" w:rsidRPr="00EE0F80" w:rsidRDefault="00AC4F6D" w:rsidP="00EE0F80">
      <w:pPr>
        <w:pStyle w:val="ae"/>
        <w:numPr>
          <w:ilvl w:val="0"/>
          <w:numId w:val="29"/>
        </w:numPr>
        <w:tabs>
          <w:tab w:val="clear" w:pos="1440"/>
          <w:tab w:val="num" w:pos="0"/>
          <w:tab w:val="num" w:pos="709"/>
        </w:tabs>
        <w:spacing w:after="0"/>
        <w:ind w:left="0" w:firstLine="709"/>
        <w:jc w:val="both"/>
        <w:rPr>
          <w:szCs w:val="28"/>
        </w:rPr>
      </w:pPr>
      <w:r w:rsidRPr="00EE0F80">
        <w:rPr>
          <w:szCs w:val="28"/>
        </w:rPr>
        <w:t xml:space="preserve">Про державну реєстрацію юридичних осіб та фізичних осіб – підприємців: Закон України № 755-IV від 15.05.2003 // Відомості Верховної Ради України вiд 08.08.2003 - 2003 р., № 31, стаття 263. </w:t>
      </w:r>
    </w:p>
    <w:p w:rsidR="00AC4F6D" w:rsidRPr="00EE0F80" w:rsidRDefault="00AC4F6D"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sz w:val="28"/>
          <w:szCs w:val="28"/>
          <w:lang w:val="uk-UA"/>
        </w:rPr>
        <w:t xml:space="preserve">Про державну службу: Закон України від 10.12.2015 р. № </w:t>
      </w:r>
      <w:r w:rsidRPr="00EE0F80">
        <w:rPr>
          <w:bCs/>
          <w:sz w:val="28"/>
          <w:szCs w:val="28"/>
          <w:lang w:val="uk-UA"/>
        </w:rPr>
        <w:t>889-VIII</w:t>
      </w:r>
      <w:r w:rsidRPr="00EE0F80">
        <w:rPr>
          <w:sz w:val="28"/>
          <w:szCs w:val="28"/>
          <w:lang w:val="uk-UA"/>
        </w:rPr>
        <w:t xml:space="preserve"> // Відомості Верховної Ради України. – 2016. – № 4. – Ст. 43.</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дозвільну систему : Постанова КМУ № 576 від 12.10.1992 р. // Офіційний сайт Верховної Ради України [Електронний ресурс]. – Режим до</w:t>
      </w:r>
      <w:r w:rsidRPr="00EE0F80">
        <w:rPr>
          <w:rFonts w:ascii="Times New Roman" w:hAnsi="Times New Roman" w:cs="Times New Roman"/>
          <w:sz w:val="28"/>
          <w:szCs w:val="28"/>
          <w:lang w:val="uk-UA"/>
        </w:rPr>
        <w:softHyphen/>
        <w:t>ступу: http://zakon.rada.gov.ua</w:t>
      </w:r>
    </w:p>
    <w:p w:rsidR="00AC4F6D" w:rsidRPr="00EE0F80" w:rsidRDefault="00AC4F6D" w:rsidP="00EE0F80">
      <w:pPr>
        <w:pStyle w:val="af8"/>
        <w:numPr>
          <w:ilvl w:val="0"/>
          <w:numId w:val="29"/>
        </w:numPr>
        <w:tabs>
          <w:tab w:val="clear" w:pos="1440"/>
          <w:tab w:val="num" w:pos="0"/>
          <w:tab w:val="num" w:pos="709"/>
        </w:tabs>
        <w:ind w:left="0" w:firstLine="709"/>
        <w:jc w:val="both"/>
        <w:rPr>
          <w:sz w:val="28"/>
          <w:szCs w:val="28"/>
        </w:rPr>
      </w:pPr>
      <w:r w:rsidRPr="00EE0F80">
        <w:rPr>
          <w:sz w:val="28"/>
          <w:szCs w:val="28"/>
        </w:rPr>
        <w:t>Про дозвільну систему у сфері господарської діяльності : Закон України від 06.09.2005 № 2806-IV // Відомості Верховної Ради України (ВВР), 2005, N 48, ст.483.</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доступ до публічної інформації: Закон України від 13.01.2011 //  Відомості Верховної Ради України (ВВР) - 2011. - № 32. - Ст.314.</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затвердження Правил державної реєстрації та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та мотоколясок : Постанова КМУ від 07.09.1998р. №1388 // Офіційний вісник України вiд 24.09.1998 - 1998 р., № 36, стор. 6, код акту 5967/1998.</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затвердження Регламенту Кабінету Міністрів України : Постанова КМУ від 18.07.2007 № 950 // Офіційний вісник України. - 2007 р. - № 54. - стор. 21. - стаття 2180. - код акту 40517/2007</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звернення громадян: Закон України від 12.10.1996. // Відомості Верховної Ради України. - 1996. - № 47. - Ст.256.</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Кабінет Міністрів України : Закон України від 07.10.2010 № 2591-VI // Відомості Верховної Ради України. - 2011 р. - № 9. - стор. 429. - стаття 58.</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ліцензування певних видів господарської діяльності: Закон України від 01.06.2000  № 1775-III // Відомості Верховної Ради України (ВВР). – 2000. - № 36. - ст. 299.</w:t>
      </w:r>
    </w:p>
    <w:p w:rsidR="002A30AF" w:rsidRPr="00EE0F80" w:rsidRDefault="004E3FD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hyperlink r:id="rId24" w:history="1">
        <w:r w:rsidR="002A30AF" w:rsidRPr="00EE0F80">
          <w:rPr>
            <w:rStyle w:val="af4"/>
            <w:rFonts w:ascii="Times New Roman" w:hAnsi="Times New Roman" w:cs="Times New Roman"/>
            <w:color w:val="auto"/>
            <w:sz w:val="28"/>
            <w:szCs w:val="28"/>
            <w:u w:val="none"/>
            <w:lang w:val="uk-UA"/>
          </w:rPr>
          <w:t>Про Національну поліцію</w:t>
        </w:r>
      </w:hyperlink>
      <w:r w:rsidR="002A30AF" w:rsidRPr="00EE0F80">
        <w:rPr>
          <w:rFonts w:ascii="Times New Roman" w:hAnsi="Times New Roman" w:cs="Times New Roman"/>
          <w:sz w:val="28"/>
          <w:szCs w:val="28"/>
          <w:lang w:val="uk-UA"/>
        </w:rPr>
        <w:t xml:space="preserve">: Закон України від 02.07.2015 № </w:t>
      </w:r>
      <w:r w:rsidR="002A30AF" w:rsidRPr="00EE0F80">
        <w:rPr>
          <w:rFonts w:ascii="Times New Roman" w:hAnsi="Times New Roman" w:cs="Times New Roman"/>
          <w:bCs/>
          <w:sz w:val="28"/>
          <w:szCs w:val="28"/>
          <w:lang w:val="uk-UA"/>
        </w:rPr>
        <w:t>580-VIII</w:t>
      </w:r>
      <w:r w:rsidR="002A30AF" w:rsidRPr="00EE0F80">
        <w:rPr>
          <w:rFonts w:ascii="Times New Roman" w:hAnsi="Times New Roman" w:cs="Times New Roman"/>
          <w:sz w:val="28"/>
          <w:szCs w:val="28"/>
          <w:lang w:val="uk-UA"/>
        </w:rPr>
        <w:t xml:space="preserve"> // Відомості Верховної Ради України. - 2015. - № 40-41. - Ст. 379.</w:t>
      </w:r>
    </w:p>
    <w:p w:rsidR="00AC4F6D" w:rsidRPr="00EE0F80" w:rsidRDefault="00AC4F6D" w:rsidP="00EE0F80">
      <w:pPr>
        <w:pStyle w:val="af8"/>
        <w:numPr>
          <w:ilvl w:val="0"/>
          <w:numId w:val="29"/>
        </w:numPr>
        <w:tabs>
          <w:tab w:val="clear" w:pos="1440"/>
          <w:tab w:val="num" w:pos="0"/>
          <w:tab w:val="num" w:pos="709"/>
        </w:tabs>
        <w:ind w:left="0" w:firstLine="709"/>
        <w:jc w:val="both"/>
        <w:rPr>
          <w:sz w:val="28"/>
          <w:szCs w:val="28"/>
        </w:rPr>
      </w:pPr>
      <w:r w:rsidRPr="00EE0F80">
        <w:rPr>
          <w:sz w:val="28"/>
          <w:szCs w:val="28"/>
        </w:rPr>
        <w:t>Про Перелік документів дозвільного характеру у сфері господарської діяльності : Закон України від 19.05.2011 № 3392-VI // Відомості Верховної Ради України від 25.11.2011. - 2011 р., - № 47, стор. 2002, стаття 532.</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право власності на окремі види майна : Постанови Верховної Ради України від 17.06.1992  р. № 2471-12 // Офіційний сайт Верховної Ради України [Електронний ресурс]. – Режим до</w:t>
      </w:r>
      <w:r w:rsidRPr="00EE0F80">
        <w:rPr>
          <w:rFonts w:ascii="Times New Roman" w:hAnsi="Times New Roman" w:cs="Times New Roman"/>
          <w:sz w:val="28"/>
          <w:szCs w:val="28"/>
          <w:lang w:val="uk-UA"/>
        </w:rPr>
        <w:softHyphen/>
        <w:t>ступу: http://zakon.rada.gov.ua</w:t>
      </w:r>
    </w:p>
    <w:p w:rsidR="00AC4F6D" w:rsidRPr="00EE0F80" w:rsidRDefault="00AC4F6D"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noProof/>
          <w:sz w:val="28"/>
          <w:szCs w:val="28"/>
          <w:lang w:val="uk-UA"/>
        </w:rPr>
        <w:t>Про прокуратуру: Закон України від 5 листопада 1991 р. // Відомості Верховної Ради України. – 1991. – № 53 – Ст. 793.</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судоустрій і статус суддів України: Закон України від 07.07.2010. // Відомості Верховної Ради України (ВВР) – 2010. - № 41-42, N 43, N 44-45. - Ст.529.</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центральні органи виконавчої влади : Закон України від 17.03.2011 № 3166-VI // Відомості Верховної Ради України (ВВР). – 2011. - N 38.-  ст.385.</w:t>
      </w:r>
    </w:p>
    <w:p w:rsidR="00AC4F6D" w:rsidRPr="00EE0F80" w:rsidRDefault="00AC4F6D"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iCs/>
          <w:sz w:val="28"/>
          <w:szCs w:val="28"/>
          <w:lang w:val="uk-UA"/>
        </w:rPr>
        <w:t>Рішення Конституційного Суду України від 11.10.2011 у справі № 10-рп/2011 // Вісник Конституційного суду України. - 2011 р. - № 6. - стор. 121.</w:t>
      </w:r>
    </w:p>
    <w:p w:rsidR="00AC4F6D" w:rsidRPr="00EE0F80" w:rsidRDefault="00AC4F6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Спільний наказ Державного комітету України з питань регуляторної політики та підприємництва та МВС України від 21.03.2001 № 53/213 "Про затвердження Ліцензійних умов провадження господарської діяльності з виробництва, ремонту вогнепальної зброї та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та боєприпасами до неї, холодною зброєю, пневматичною зброєю калібру понад 4,5 міліметра і швидкістю польоту кулі понад 100 метрів на секунду, Ліцензійних умов провадження господарської діяльності з виробництва спеціальних засобів, заряджених речовинами сльозоточивої та дратівної дії, індивідуального захисту, активної оборони".</w:t>
      </w:r>
    </w:p>
    <w:p w:rsidR="004B028F" w:rsidRPr="00EE0F80" w:rsidRDefault="004B028F" w:rsidP="00EE0F80">
      <w:pPr>
        <w:shd w:val="clear" w:color="auto" w:fill="FFFFFF"/>
        <w:tabs>
          <w:tab w:val="num" w:pos="0"/>
          <w:tab w:val="num" w:pos="709"/>
        </w:tabs>
        <w:spacing w:after="0" w:line="240" w:lineRule="auto"/>
        <w:ind w:firstLine="709"/>
        <w:jc w:val="center"/>
        <w:rPr>
          <w:rFonts w:ascii="Times New Roman" w:hAnsi="Times New Roman" w:cs="Times New Roman"/>
          <w:bCs/>
          <w:spacing w:val="-4"/>
          <w:sz w:val="28"/>
          <w:szCs w:val="28"/>
          <w:lang w:val="uk-UA"/>
        </w:rPr>
      </w:pPr>
    </w:p>
    <w:p w:rsidR="004B028F" w:rsidRPr="00E378F7" w:rsidRDefault="004B028F" w:rsidP="00EE0F80">
      <w:pPr>
        <w:shd w:val="clear" w:color="auto" w:fill="FFFFFF"/>
        <w:tabs>
          <w:tab w:val="num" w:pos="0"/>
          <w:tab w:val="num" w:pos="709"/>
        </w:tabs>
        <w:spacing w:after="0" w:line="240" w:lineRule="auto"/>
        <w:ind w:firstLine="709"/>
        <w:jc w:val="center"/>
        <w:rPr>
          <w:rFonts w:ascii="Times New Roman" w:hAnsi="Times New Roman" w:cs="Times New Roman"/>
          <w:b/>
          <w:bCs/>
          <w:spacing w:val="-4"/>
          <w:sz w:val="28"/>
          <w:szCs w:val="28"/>
          <w:lang w:val="uk-UA"/>
        </w:rPr>
      </w:pPr>
      <w:r w:rsidRPr="00E378F7">
        <w:rPr>
          <w:rFonts w:ascii="Times New Roman" w:hAnsi="Times New Roman" w:cs="Times New Roman"/>
          <w:b/>
          <w:bCs/>
          <w:spacing w:val="-4"/>
          <w:sz w:val="28"/>
          <w:szCs w:val="28"/>
          <w:lang w:val="uk-UA"/>
        </w:rPr>
        <w:t>Навчально-методична література:</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Административное право Украины: Учебник для ов высш. учеб. заведений юрид. спец. / Ю.П. Битяк, В.В. Богуцкий, В.Н. Гаращук и др.; Под ред. Ю.П. Битяка. – 2-е изд., перераб. и доп. – Харьков: Право, 2003. – 576 с.</w:t>
      </w:r>
    </w:p>
    <w:p w:rsidR="0031655B" w:rsidRPr="00EE0F80" w:rsidRDefault="0031655B"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 xml:space="preserve"> Адміністративна процедура та контроль за діяльністю адміністративних органів в Угорщині, Польщі, Болгарії, Естонії та Албанії. – К.: Вид-во УАДУ, 1999. – 236 с. </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Адміністративна юстиція. Адміністративне судочинство: Навчальний посібник / За заг.ред. Т.О. Коломієць, Г.Ю. Гулєвської. — К.:Істина, 2007. — 152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Адміністративне  право  України:  Підруч.  для  юрид. вузів і ф-тів / Ю.П. Битяк, В.В. Богуцький, В.М. Гаращук та ін.; За ред. Ю.П. Битяка. – Харків: Право, 2000. – 528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lastRenderedPageBreak/>
        <w:t>Адміністративне право України: Підручник/ За ред. Ю.П. Битяка.- К.: Юрінком Інтер, 2005.- 544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Адміністративний процес: загальна частина (Федеративна Республіка Німе-ччини, Україна): наук.-практ. посіб. / Манн Томас, Мельник Роман, Бевзенко Воло-димир, Комзюк Анатолій; пер. та адапт. з нім. Мельника Романа; за заг. ред. Бевзен-ко Володимира.  –   К.: Алерта, 2013.  –  308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 xml:space="preserve">Адміністративно-процесуальне право України: Підручник // О.В. Кузьменко, Т.О. Гуржій; за </w:t>
      </w:r>
      <w:r w:rsidR="00E378F7">
        <w:rPr>
          <w:rFonts w:ascii="Times New Roman" w:hAnsi="Times New Roman" w:cs="Times New Roman"/>
          <w:sz w:val="28"/>
          <w:szCs w:val="28"/>
          <w:lang w:val="uk-UA"/>
        </w:rPr>
        <w:t xml:space="preserve">ред. </w:t>
      </w:r>
      <w:r w:rsidRPr="00EE0F80">
        <w:rPr>
          <w:rFonts w:ascii="Times New Roman" w:hAnsi="Times New Roman" w:cs="Times New Roman"/>
          <w:sz w:val="28"/>
          <w:szCs w:val="28"/>
          <w:lang w:val="uk-UA"/>
        </w:rPr>
        <w:t>О.В. Кузьменко. – К.: Атіка, 2007. – 416 с.</w:t>
      </w:r>
    </w:p>
    <w:p w:rsidR="0031655B" w:rsidRPr="00EE0F80" w:rsidRDefault="0031655B" w:rsidP="00EE0F80">
      <w:pPr>
        <w:pStyle w:val="5"/>
        <w:numPr>
          <w:ilvl w:val="0"/>
          <w:numId w:val="28"/>
        </w:numPr>
        <w:tabs>
          <w:tab w:val="clear" w:pos="360"/>
          <w:tab w:val="num" w:pos="0"/>
          <w:tab w:val="left" w:pos="561"/>
          <w:tab w:val="num" w:pos="709"/>
          <w:tab w:val="left" w:pos="748"/>
        </w:tabs>
        <w:ind w:left="0" w:firstLine="709"/>
        <w:rPr>
          <w:spacing w:val="0"/>
          <w:sz w:val="28"/>
          <w:szCs w:val="28"/>
        </w:rPr>
      </w:pPr>
      <w:r w:rsidRPr="00EE0F80">
        <w:rPr>
          <w:spacing w:val="0"/>
          <w:sz w:val="28"/>
          <w:szCs w:val="28"/>
        </w:rPr>
        <w:t>Анохіна Л.С. Суб’єкти адміністративної юрисдикції в Україні: Дис.... канд. юрид. наук. – Харків, 2001. – 171 с.</w:t>
      </w:r>
    </w:p>
    <w:p w:rsidR="0031655B" w:rsidRPr="00EE0F80" w:rsidRDefault="0031655B" w:rsidP="00EE0F80">
      <w:pPr>
        <w:pStyle w:val="5"/>
        <w:numPr>
          <w:ilvl w:val="0"/>
          <w:numId w:val="28"/>
        </w:numPr>
        <w:tabs>
          <w:tab w:val="clear" w:pos="360"/>
          <w:tab w:val="num" w:pos="0"/>
          <w:tab w:val="num" w:pos="709"/>
        </w:tabs>
        <w:ind w:left="0" w:firstLine="709"/>
        <w:rPr>
          <w:spacing w:val="0"/>
          <w:sz w:val="28"/>
          <w:szCs w:val="28"/>
        </w:rPr>
      </w:pPr>
      <w:r w:rsidRPr="00EE0F80">
        <w:rPr>
          <w:spacing w:val="0"/>
          <w:sz w:val="28"/>
          <w:szCs w:val="28"/>
        </w:rPr>
        <w:t>Бандурка А.М., Тищенко Н.М. Административный процесс: Учебник. – Харьков: Изд-во НУВД, 2001. – 352 с.</w:t>
      </w:r>
    </w:p>
    <w:p w:rsidR="0031655B" w:rsidRPr="00EE0F80" w:rsidRDefault="0031655B"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Бандурка О.М. Заходи адміністративного припинення в діяльності міліції: Дис.... канд. юрид. наук. – X.: Укр. юрид. акад., 1994. – 155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Битяк Ю. П., Зуй В.В., Комзюк А.Т. Переконання і примус у державному управлінні. Адміністративна відповідальність: Конспекти лекцій. – Х.: Укр. юр. акад., 1994. –  44с.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Білоусов Ю.В. Виконавче провадження: Навч. посіб.- К.: Прецедент, 2005.- 192 с.</w:t>
      </w:r>
    </w:p>
    <w:p w:rsidR="0031655B" w:rsidRPr="00EE0F80" w:rsidRDefault="0031655B" w:rsidP="00EE0F80">
      <w:pPr>
        <w:widowControl w:val="0"/>
        <w:numPr>
          <w:ilvl w:val="0"/>
          <w:numId w:val="28"/>
        </w:numPr>
        <w:tabs>
          <w:tab w:val="clear" w:pos="360"/>
          <w:tab w:val="num" w:pos="0"/>
          <w:tab w:val="num" w:pos="709"/>
        </w:tabs>
        <w:spacing w:after="0" w:line="240" w:lineRule="auto"/>
        <w:ind w:left="0" w:firstLine="709"/>
        <w:jc w:val="both"/>
        <w:rPr>
          <w:rFonts w:ascii="Times New Roman" w:hAnsi="Times New Roman" w:cs="Times New Roman"/>
          <w:spacing w:val="-2"/>
          <w:sz w:val="28"/>
          <w:szCs w:val="28"/>
          <w:lang w:val="uk-UA"/>
        </w:rPr>
      </w:pPr>
      <w:r w:rsidRPr="00EE0F80">
        <w:rPr>
          <w:rFonts w:ascii="Times New Roman" w:hAnsi="Times New Roman" w:cs="Times New Roman"/>
          <w:sz w:val="28"/>
          <w:szCs w:val="28"/>
          <w:lang w:val="uk-UA"/>
        </w:rPr>
        <w:t xml:space="preserve">Ващенко С.В., Поліщук В.Г. Провадження по виконанню постанов про накладення адміністративних стягнень: Навч. посібник / За заг. ред. Петкова В.П. – Запоріжжя: Юридичний ін-т МВС України, 2000. – 72 с. </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Габричидзе Б.Н., Чернявский А.Г. Служебное право: Учебник для юрид. вузов. – М.: Издательско-торговая корпорация “Дашкив и К</w:t>
      </w:r>
      <w:r w:rsidRPr="00EE0F80">
        <w:rPr>
          <w:rFonts w:ascii="Times New Roman" w:eastAsia="Arial Unicode MS" w:hAnsi="Times New Roman" w:cs="Times New Roman"/>
          <w:sz w:val="28"/>
          <w:szCs w:val="28"/>
          <w:lang w:val="uk-UA"/>
        </w:rPr>
        <w:t xml:space="preserve">°”. – 2003. </w:t>
      </w:r>
      <w:r w:rsidRPr="00EE0F80">
        <w:rPr>
          <w:rFonts w:ascii="Times New Roman" w:hAnsi="Times New Roman" w:cs="Times New Roman"/>
          <w:sz w:val="28"/>
          <w:szCs w:val="28"/>
          <w:lang w:val="uk-UA"/>
        </w:rPr>
        <w:t>– 620 с.</w:t>
      </w:r>
    </w:p>
    <w:p w:rsidR="0031655B" w:rsidRPr="00EE0F80" w:rsidRDefault="0031655B" w:rsidP="00EE0F80">
      <w:pPr>
        <w:widowControl w:val="0"/>
        <w:numPr>
          <w:ilvl w:val="0"/>
          <w:numId w:val="28"/>
        </w:numPr>
        <w:tabs>
          <w:tab w:val="clear" w:pos="360"/>
          <w:tab w:val="num" w:pos="0"/>
          <w:tab w:val="num" w:pos="709"/>
          <w:tab w:val="center" w:pos="851"/>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Гаращук В.М. Контроль та нагляд у державному управлінні: Навч. посіб. – Х.: Нац</w:t>
      </w:r>
      <w:r w:rsidR="00667192" w:rsidRPr="00EE0F80">
        <w:rPr>
          <w:rFonts w:ascii="Times New Roman" w:hAnsi="Times New Roman" w:cs="Times New Roman"/>
          <w:sz w:val="28"/>
          <w:szCs w:val="28"/>
          <w:lang w:val="uk-UA"/>
        </w:rPr>
        <w:t>.</w:t>
      </w:r>
      <w:r w:rsidR="00E378F7" w:rsidRPr="00EE0F80">
        <w:rPr>
          <w:rFonts w:ascii="Times New Roman" w:hAnsi="Times New Roman" w:cs="Times New Roman"/>
          <w:sz w:val="28"/>
          <w:szCs w:val="28"/>
          <w:lang w:val="uk-UA"/>
        </w:rPr>
        <w:t>Ю</w:t>
      </w:r>
      <w:r w:rsidRPr="00EE0F80">
        <w:rPr>
          <w:rFonts w:ascii="Times New Roman" w:hAnsi="Times New Roman" w:cs="Times New Roman"/>
          <w:sz w:val="28"/>
          <w:szCs w:val="28"/>
          <w:lang w:val="uk-UA"/>
        </w:rPr>
        <w:t>рид</w:t>
      </w:r>
      <w:r w:rsidR="00E378F7">
        <w:rPr>
          <w:rFonts w:ascii="Times New Roman" w:hAnsi="Times New Roman" w:cs="Times New Roman"/>
          <w:sz w:val="28"/>
          <w:szCs w:val="28"/>
          <w:lang w:val="uk-UA"/>
        </w:rPr>
        <w:t>. ак</w:t>
      </w:r>
      <w:r w:rsidRPr="00EE0F80">
        <w:rPr>
          <w:rFonts w:ascii="Times New Roman" w:hAnsi="Times New Roman" w:cs="Times New Roman"/>
          <w:sz w:val="28"/>
          <w:szCs w:val="28"/>
          <w:lang w:val="uk-UA"/>
        </w:rPr>
        <w:t>адемія України ім. Ярослава Мудрого, 1999. – 53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31655B" w:rsidRPr="00E378F7"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378F7">
        <w:rPr>
          <w:b w:val="0"/>
          <w:szCs w:val="28"/>
        </w:rPr>
        <w:t>Гулєвська Ю. Адміністративна юстиція: Методичні вказівки для студентів ІV курсу юридичного фак-ту. – Запоріжжя: ЗНУ, 2005. – 60 с.</w:t>
      </w:r>
    </w:p>
    <w:p w:rsidR="0031655B" w:rsidRPr="00E378F7" w:rsidRDefault="0031655B" w:rsidP="00EE0F80">
      <w:pPr>
        <w:pStyle w:val="26"/>
        <w:numPr>
          <w:ilvl w:val="0"/>
          <w:numId w:val="28"/>
        </w:numPr>
        <w:tabs>
          <w:tab w:val="clear" w:pos="360"/>
          <w:tab w:val="num" w:pos="0"/>
          <w:tab w:val="left" w:pos="568"/>
          <w:tab w:val="num" w:pos="709"/>
        </w:tabs>
        <w:autoSpaceDE w:val="0"/>
        <w:autoSpaceDN w:val="0"/>
        <w:spacing w:after="0" w:line="240" w:lineRule="auto"/>
        <w:ind w:left="0" w:firstLine="709"/>
        <w:jc w:val="both"/>
        <w:rPr>
          <w:sz w:val="28"/>
          <w:szCs w:val="28"/>
          <w:lang w:val="uk-UA"/>
        </w:rPr>
      </w:pPr>
      <w:r w:rsidRPr="00E378F7">
        <w:rPr>
          <w:sz w:val="28"/>
          <w:szCs w:val="28"/>
          <w:lang w:val="uk-UA"/>
        </w:rPr>
        <w:t>Демський Е.Ф. Адміністративне процесуальне право України : навч. посіб. / Е.Ф. Демський. — К. : Юрінком Інтер, 2008. — 496 с.</w:t>
      </w:r>
    </w:p>
    <w:p w:rsidR="0031655B" w:rsidRPr="00EE0F80" w:rsidRDefault="0031655B" w:rsidP="00EE0F80">
      <w:pPr>
        <w:pStyle w:val="26"/>
        <w:numPr>
          <w:ilvl w:val="0"/>
          <w:numId w:val="28"/>
        </w:numPr>
        <w:tabs>
          <w:tab w:val="clear" w:pos="360"/>
          <w:tab w:val="num" w:pos="0"/>
          <w:tab w:val="left" w:pos="568"/>
          <w:tab w:val="num" w:pos="709"/>
        </w:tabs>
        <w:autoSpaceDE w:val="0"/>
        <w:autoSpaceDN w:val="0"/>
        <w:spacing w:after="0" w:line="240" w:lineRule="auto"/>
        <w:ind w:left="0" w:firstLine="709"/>
        <w:jc w:val="both"/>
        <w:rPr>
          <w:sz w:val="28"/>
          <w:szCs w:val="28"/>
          <w:lang w:val="uk-UA"/>
        </w:rPr>
      </w:pPr>
      <w:r w:rsidRPr="00E378F7">
        <w:rPr>
          <w:sz w:val="28"/>
          <w:szCs w:val="28"/>
          <w:lang w:val="uk-UA"/>
        </w:rPr>
        <w:t>Законодавство України про судові та правоохоронні органи: Зб-к законодавчих і нормативних</w:t>
      </w:r>
      <w:r w:rsidRPr="00EE0F80">
        <w:rPr>
          <w:sz w:val="28"/>
          <w:szCs w:val="28"/>
          <w:lang w:val="uk-UA"/>
        </w:rPr>
        <w:t xml:space="preserve"> актів (станом на 1 січня 2005 р.).- К.: Видав. Паливода А.В., 2005.- 464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Зброя: придбання, зберігання, використання: Зб. нормативних актів/ Уклад.: Мацко А.С., Бойко І.В. – К.: Юрінком Інтер, 1998. – 304 с.</w:t>
      </w:r>
    </w:p>
    <w:p w:rsidR="0031655B" w:rsidRPr="00EE0F80" w:rsidRDefault="0031655B" w:rsidP="00EE0F80">
      <w:pPr>
        <w:pStyle w:val="5"/>
        <w:numPr>
          <w:ilvl w:val="0"/>
          <w:numId w:val="28"/>
        </w:numPr>
        <w:tabs>
          <w:tab w:val="clear" w:pos="360"/>
          <w:tab w:val="num" w:pos="0"/>
          <w:tab w:val="num" w:pos="709"/>
        </w:tabs>
        <w:ind w:left="0" w:firstLine="709"/>
        <w:rPr>
          <w:spacing w:val="0"/>
          <w:sz w:val="28"/>
          <w:szCs w:val="28"/>
        </w:rPr>
      </w:pPr>
      <w:r w:rsidRPr="00EE0F80">
        <w:rPr>
          <w:spacing w:val="0"/>
          <w:sz w:val="28"/>
          <w:szCs w:val="28"/>
        </w:rPr>
        <w:t xml:space="preserve">Калаянов Д.П. Административно-юрисдикционная деятельность </w:t>
      </w:r>
      <w:r w:rsidR="00E378F7">
        <w:rPr>
          <w:spacing w:val="0"/>
          <w:sz w:val="28"/>
          <w:szCs w:val="28"/>
        </w:rPr>
        <w:t>ОВД</w:t>
      </w:r>
      <w:r w:rsidRPr="00EE0F80">
        <w:rPr>
          <w:spacing w:val="0"/>
          <w:sz w:val="28"/>
          <w:szCs w:val="28"/>
        </w:rPr>
        <w:t xml:space="preserve"> Украины. Учеб. пособие. – Одеса: АО БАХВА, 2000. – 128 с.</w:t>
      </w:r>
    </w:p>
    <w:p w:rsidR="0031655B" w:rsidRPr="00EE0F80" w:rsidRDefault="0031655B"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Кампо В.М., Нижник Н.Р., Шльоер Б.П. Становлення нового адміністративного права України: Нуково-популярний нарис / За заг. ред. В.М. Кампо. – К.: Юридична книга, 2000. – 60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lastRenderedPageBreak/>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rFonts w:eastAsia="Calibri"/>
          <w:b w:val="0"/>
          <w:bCs/>
          <w:iCs/>
          <w:szCs w:val="28"/>
        </w:rPr>
        <w:t>Ковальська В.В. Поняття, ознаки та значення нормативно-правового акту МВС України // Форум права. -2008. -№ 2. –С.237-242 [Електронний ресурс]. – Режим доступу: http://www.nbuv.gov.ua/e-journals/FP/2008-2/08kvvamu.pdf</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Когутич І.І., Нор В.Т., Павлишин А.А. Прокурорський нагляд в Україні: Курс лекцій./ За ред. В.Т. Нора.- К.: Атіка, 2004.- 352 с.</w:t>
      </w:r>
    </w:p>
    <w:p w:rsidR="0031655B" w:rsidRPr="00EE0F80" w:rsidRDefault="0031655B"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Коломоєць Т.О. Адміністративний примус у публічному праві України: теорія, досвід та практика реалізації: Монографія.- Запоріжжя: Поліграф, 2004.- 404 с.</w:t>
      </w:r>
    </w:p>
    <w:p w:rsidR="0031655B" w:rsidRPr="00EE0F80" w:rsidRDefault="0031655B"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Коломоєць Т.О. Штрафи за законодавством про адміністративні правопорушення України: Монографія.– Запоріжжя: “Верже”, 2000.– 241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Коломоєць Т.О., Сінєльнік Р.В. Захисник у провадженні у справах про адміністративні правопорушення: Монографія. — К.: Істина, 2008. — 184 с.</w:t>
      </w:r>
    </w:p>
    <w:p w:rsidR="0031655B" w:rsidRPr="00EE0F80" w:rsidRDefault="0031655B"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Комзюк А.Т. Заходи адміністративного примусу в правоохоронній діяльності міліції: поняття, види та організаційно-правові питання реалізації: Монографія / За заг. ред. О.М. Бандурки. - Харків: Вид-во Нац. ун-ту внутр. справ, 2002. - 336с.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Комзюк А.Т., Бевзенко В.М., Мельник Р.С. Адміністративний процес України: Навч. посіб. — К.: Прецедент, 2007. — 531 с.</w:t>
      </w:r>
    </w:p>
    <w:p w:rsidR="0031655B" w:rsidRPr="00EE0F80" w:rsidRDefault="0031655B" w:rsidP="00EE0F80">
      <w:pPr>
        <w:pStyle w:val="afa"/>
        <w:numPr>
          <w:ilvl w:val="0"/>
          <w:numId w:val="28"/>
        </w:numPr>
        <w:tabs>
          <w:tab w:val="clear" w:pos="360"/>
          <w:tab w:val="num" w:pos="0"/>
          <w:tab w:val="num" w:pos="709"/>
        </w:tabs>
        <w:ind w:left="0" w:right="0" w:firstLine="709"/>
        <w:jc w:val="both"/>
        <w:rPr>
          <w:szCs w:val="28"/>
        </w:rPr>
      </w:pPr>
      <w:r w:rsidRPr="00EE0F80">
        <w:rPr>
          <w:szCs w:val="28"/>
        </w:rPr>
        <w:t>Кузьменко О.В., Гуржій Т.О. Адміністративно-процесуальне право України / О.В. Кузьменко, Т.О. Гуржій ; за ред. О.В. Кузьменко ; М-во внутр. справ України. – К.: Атіка, 2007, 415 с.</w:t>
      </w:r>
    </w:p>
    <w:p w:rsidR="0031655B" w:rsidRPr="00EE0F80" w:rsidRDefault="0031655B" w:rsidP="00EE0F80">
      <w:pPr>
        <w:pStyle w:val="afa"/>
        <w:numPr>
          <w:ilvl w:val="0"/>
          <w:numId w:val="28"/>
        </w:numPr>
        <w:tabs>
          <w:tab w:val="clear" w:pos="360"/>
          <w:tab w:val="num" w:pos="0"/>
          <w:tab w:val="num" w:pos="709"/>
        </w:tabs>
        <w:ind w:left="0" w:right="0" w:firstLine="709"/>
        <w:jc w:val="both"/>
        <w:rPr>
          <w:szCs w:val="28"/>
        </w:rPr>
      </w:pPr>
      <w:r w:rsidRPr="00EE0F80">
        <w:rPr>
          <w:szCs w:val="28"/>
        </w:rPr>
        <w:t>Курінний Є.В. Розгляд звернень громадян в органах внутрішніх справ України: Навч. посібник. – Д.: Наука і освіта, 2000. – 36с.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Куркін М.В., Понікаров В.Д. Ревізії та перевірки за зверненнями правоохоронних органів: Навч. посіб. – Харків: Східно-регіональний центр гуманітарно-освітніх ініціатив, 2003. – 412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Миколенко А.И. Административный процесс и административная ответственность в Украине: Учеб. пособ.- Х.: Одиссей, 2004.- 272 с.</w:t>
      </w:r>
    </w:p>
    <w:p w:rsidR="0031655B" w:rsidRPr="00EE0F80" w:rsidRDefault="0031655B"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Миронюк Р.В. Деякі повноваження органів внутрішніх справ щодо виконавчого провадження в справах про адміністративні правопорушення // Науковий вісник Дніпропетровського юридичного інституту МВС України. – 2001. – №2. – С. 216-224.</w:t>
      </w:r>
    </w:p>
    <w:p w:rsidR="0031655B" w:rsidRPr="00EE0F80" w:rsidRDefault="0031655B"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Миронюк Р.В. Органи внутрішніх справ як суб’єкти виконавчого провадження в справах про адміністративні правопорушення: Дис…. к.ю.н: 12.00.07./ НАВСУ.- К., 2003.- 199 с.</w:t>
      </w:r>
    </w:p>
    <w:p w:rsidR="0031655B" w:rsidRPr="00EE0F80" w:rsidRDefault="0031655B"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 xml:space="preserve">Миронюк Р.В., Зелінська І.С. Окремі питання створення та діяльності системи адміністративних судів України // Науковий вісник </w:t>
      </w:r>
      <w:r w:rsidRPr="00EE0F80">
        <w:rPr>
          <w:rFonts w:ascii="Times New Roman" w:hAnsi="Times New Roman" w:cs="Times New Roman"/>
          <w:sz w:val="28"/>
          <w:szCs w:val="28"/>
          <w:lang w:val="uk-UA"/>
        </w:rPr>
        <w:lastRenderedPageBreak/>
        <w:t>Дніпропетровського державного університету внутрішніх справ. – 2006. - №1. – С.219-224.</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Негодченко О.В. Основи діяльності органів внутрішніх справ України щодо забезпечення прав і свобод людини: Навч. посіб.- Дн-вськ: ЮА МВС, 2005.- 164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Основи адміністративного судочинства в Україні. (навчальний посібник для юридичних факультетів та юридичних клінік) / За заг. ред. Александрової Н.В., Куйбіди Р.О., -К.: Конус-Ю, 2006. -256 с.</w:t>
      </w:r>
    </w:p>
    <w:p w:rsidR="0031655B" w:rsidRPr="00E378F7" w:rsidRDefault="004E3FDD" w:rsidP="00EE0F80">
      <w:pPr>
        <w:pStyle w:val="5"/>
        <w:numPr>
          <w:ilvl w:val="0"/>
          <w:numId w:val="28"/>
        </w:numPr>
        <w:tabs>
          <w:tab w:val="clear" w:pos="360"/>
          <w:tab w:val="num" w:pos="0"/>
          <w:tab w:val="left" w:pos="568"/>
          <w:tab w:val="num" w:pos="709"/>
        </w:tabs>
        <w:ind w:left="0" w:firstLine="709"/>
        <w:rPr>
          <w:spacing w:val="0"/>
          <w:sz w:val="28"/>
          <w:szCs w:val="28"/>
        </w:rPr>
      </w:pPr>
      <w:hyperlink r:id="rId25" w:tooltip="Пошук за автором" w:history="1">
        <w:r w:rsidR="0031655B" w:rsidRPr="00E378F7">
          <w:rPr>
            <w:rStyle w:val="af4"/>
            <w:color w:val="auto"/>
            <w:sz w:val="28"/>
            <w:szCs w:val="28"/>
            <w:u w:val="none"/>
          </w:rPr>
          <w:t>Пасенюк О. М.</w:t>
        </w:r>
      </w:hyperlink>
      <w:r w:rsidR="0031655B" w:rsidRPr="00E378F7">
        <w:rPr>
          <w:sz w:val="28"/>
          <w:szCs w:val="28"/>
        </w:rPr>
        <w:t> </w:t>
      </w:r>
      <w:r w:rsidR="0031655B" w:rsidRPr="00E378F7">
        <w:rPr>
          <w:bCs/>
          <w:sz w:val="28"/>
          <w:szCs w:val="28"/>
        </w:rPr>
        <w:t>Адміністративне судочинство України</w:t>
      </w:r>
      <w:r w:rsidR="0031655B" w:rsidRPr="00E378F7">
        <w:rPr>
          <w:sz w:val="28"/>
          <w:szCs w:val="28"/>
        </w:rPr>
        <w:t xml:space="preserve"> : </w:t>
      </w:r>
      <w:r w:rsidR="0031655B" w:rsidRPr="00E378F7">
        <w:rPr>
          <w:bCs/>
          <w:sz w:val="28"/>
          <w:szCs w:val="28"/>
        </w:rPr>
        <w:t>підручник</w:t>
      </w:r>
      <w:r w:rsidR="0031655B" w:rsidRPr="00E378F7">
        <w:rPr>
          <w:sz w:val="28"/>
          <w:szCs w:val="28"/>
        </w:rPr>
        <w:t xml:space="preserve"> / О. М. Пасенюк, В. Б. Авер'янова, В. П. Базов, Л. Я. Гончар, О. Д. Головенко; Вищ. адм. суд України. - К. : Юрінком Інтер, 2009. - 672 c. </w:t>
      </w:r>
    </w:p>
    <w:p w:rsidR="0031655B" w:rsidRPr="00EE0F80" w:rsidRDefault="0031655B" w:rsidP="00EE0F80">
      <w:pPr>
        <w:pStyle w:val="5"/>
        <w:numPr>
          <w:ilvl w:val="0"/>
          <w:numId w:val="28"/>
        </w:numPr>
        <w:tabs>
          <w:tab w:val="clear" w:pos="360"/>
          <w:tab w:val="num" w:pos="0"/>
          <w:tab w:val="left" w:pos="568"/>
          <w:tab w:val="num" w:pos="709"/>
        </w:tabs>
        <w:ind w:left="0" w:firstLine="709"/>
        <w:rPr>
          <w:spacing w:val="0"/>
          <w:sz w:val="28"/>
          <w:szCs w:val="28"/>
        </w:rPr>
      </w:pPr>
      <w:r w:rsidRPr="00EE0F80">
        <w:rPr>
          <w:spacing w:val="0"/>
          <w:sz w:val="28"/>
          <w:szCs w:val="28"/>
        </w:rPr>
        <w:t>Перепелюк В.Г. Адміністративний процес. – Чернівці: Рута, 2001. – 316 с.</w:t>
      </w:r>
    </w:p>
    <w:p w:rsidR="0031655B" w:rsidRPr="00EE0F80" w:rsidRDefault="0031655B"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pacing w:val="-4"/>
          <w:szCs w:val="28"/>
        </w:rPr>
        <w:t xml:space="preserve">Приймаченко Д.В. Адміністративна діяльність митних органів: проблеми теорії та практики: </w:t>
      </w:r>
      <w:r w:rsidRPr="00EE0F80">
        <w:rPr>
          <w:szCs w:val="28"/>
        </w:rPr>
        <w:t xml:space="preserve">Монографія. – Дніпропетровськ: АМСУ, 2007. – 290 с. </w:t>
      </w:r>
    </w:p>
    <w:p w:rsidR="0031655B" w:rsidRPr="00EE0F80" w:rsidRDefault="0031655B"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zCs w:val="28"/>
        </w:rPr>
        <w:t>Приймаченко Д.В. Загальна характеристика провадження в справах про порушення митних правил //Адміністративна відповідальність за порушення митних правил: Навч. посібник / За заг.ред. В.В. Ченцова. – К.: Істина, 2010. – 208 с. С. 81-108.</w:t>
      </w:r>
    </w:p>
    <w:p w:rsidR="0031655B" w:rsidRPr="00EE0F80" w:rsidRDefault="0031655B"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zCs w:val="28"/>
        </w:rPr>
        <w:t>Приймаченко Д.В. Оскарження рішень, дій та бездіяльності митних органів, організацій їх посадових осіб та інших працівників і відповідальність за них // Науково-практичний коментар до Митного кодексу України: у 3 т. – К. : ДННУ “Акад. фін. управління”, 2012. − Т. 1. – 362 с. – С. 100-113.</w:t>
      </w:r>
    </w:p>
    <w:p w:rsidR="0031655B" w:rsidRPr="00EE0F80" w:rsidRDefault="0031655B"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zCs w:val="28"/>
        </w:rPr>
        <w:t>Приймаченко Д.В. Порядок провадження у справах про порушення митних правил // Коментар до Митного кодексу України / За ред. П.В. Пашка, М.М. Каленського. – К. Юстиніан, 2004. – С. 601 – 619.</w:t>
      </w:r>
    </w:p>
    <w:p w:rsidR="0031655B" w:rsidRPr="00EE0F80" w:rsidRDefault="0031655B"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zCs w:val="28"/>
        </w:rPr>
        <w:t>Приймаченко Д.В., Бурцева О.В. Адміністративно-правове забезпечення прав фізичних осіб у провадженні у справах про порушення митних правил: монографія /Д.В. Приймаченко, О.В. Бурцева. – Запоріжжя: ЗНУ, 2011. – 272 с.</w:t>
      </w:r>
    </w:p>
    <w:p w:rsidR="0031655B" w:rsidRPr="00EE0F80" w:rsidRDefault="0031655B" w:rsidP="00EE0F80">
      <w:pPr>
        <w:pStyle w:val="ae"/>
        <w:widowControl w:val="0"/>
        <w:numPr>
          <w:ilvl w:val="0"/>
          <w:numId w:val="28"/>
        </w:numPr>
        <w:tabs>
          <w:tab w:val="num" w:pos="0"/>
          <w:tab w:val="left" w:pos="568"/>
          <w:tab w:val="num" w:pos="709"/>
        </w:tabs>
        <w:suppressAutoHyphens/>
        <w:spacing w:after="0"/>
        <w:ind w:left="0" w:firstLine="709"/>
        <w:jc w:val="both"/>
        <w:outlineLvl w:val="2"/>
        <w:rPr>
          <w:bCs/>
          <w:szCs w:val="28"/>
        </w:rPr>
      </w:pPr>
      <w:r w:rsidRPr="00EE0F80">
        <w:rPr>
          <w:szCs w:val="28"/>
        </w:rPr>
        <w:t>Приймаченко Д.В., Дисциплінарна відповідальність посадових осіб органів доходів і зборів, що здійснюють митну справу // Дисциплінарно-деліктне право: навчальний посібник / Т.С. Аніщенко, Ю.А., Д.С. Бондаренко [та ін.]; за заг. ред. Т.О. Коломоєць, В.К. Колпакова; Запоріз. нац. ун-т. К.: Ін Юре, 2016. – 464 с. С. 195-233.</w:t>
      </w:r>
    </w:p>
    <w:p w:rsidR="0031655B" w:rsidRPr="00EE0F80" w:rsidRDefault="0031655B" w:rsidP="00EE0F80">
      <w:pPr>
        <w:pStyle w:val="ae"/>
        <w:widowControl w:val="0"/>
        <w:numPr>
          <w:ilvl w:val="0"/>
          <w:numId w:val="28"/>
        </w:numPr>
        <w:tabs>
          <w:tab w:val="num" w:pos="0"/>
          <w:tab w:val="left" w:pos="568"/>
          <w:tab w:val="num" w:pos="709"/>
        </w:tabs>
        <w:suppressAutoHyphens/>
        <w:spacing w:after="0"/>
        <w:ind w:left="0" w:firstLine="709"/>
        <w:jc w:val="both"/>
        <w:outlineLvl w:val="2"/>
        <w:rPr>
          <w:bCs/>
          <w:szCs w:val="28"/>
        </w:rPr>
      </w:pPr>
      <w:r w:rsidRPr="00EE0F80">
        <w:rPr>
          <w:szCs w:val="28"/>
        </w:rPr>
        <w:t xml:space="preserve">Приймаченко Д.В., Загальна характеристика провадження в справах про адміністративні проступки // </w:t>
      </w:r>
      <w:r w:rsidRPr="00EE0F80">
        <w:rPr>
          <w:bCs/>
          <w:szCs w:val="28"/>
        </w:rPr>
        <w:t>Судовий розгляд справ про адміністративні правопорушення. Навчальний посібник.</w:t>
      </w:r>
      <w:r w:rsidRPr="00EE0F80">
        <w:rPr>
          <w:szCs w:val="28"/>
        </w:rPr>
        <w:t xml:space="preserve"> за заг. ред. Т.О. Коломоєць, В.К. Колпакова; Запоріз. Нац.. ун-т. К.: Юрінком Інтер, 2016. – 543 с. С. 408-460.</w:t>
      </w:r>
    </w:p>
    <w:p w:rsidR="0031655B" w:rsidRPr="00EE0F80" w:rsidRDefault="0031655B" w:rsidP="00EE0F80">
      <w:pPr>
        <w:pStyle w:val="ae"/>
        <w:widowControl w:val="0"/>
        <w:numPr>
          <w:ilvl w:val="0"/>
          <w:numId w:val="28"/>
        </w:numPr>
        <w:tabs>
          <w:tab w:val="num" w:pos="0"/>
          <w:tab w:val="num" w:pos="142"/>
          <w:tab w:val="left" w:pos="568"/>
          <w:tab w:val="num" w:pos="709"/>
        </w:tabs>
        <w:suppressAutoHyphens/>
        <w:spacing w:after="0"/>
        <w:ind w:left="0" w:firstLine="709"/>
        <w:jc w:val="both"/>
        <w:outlineLvl w:val="2"/>
        <w:rPr>
          <w:szCs w:val="28"/>
        </w:rPr>
      </w:pPr>
      <w:r w:rsidRPr="00EE0F80">
        <w:rPr>
          <w:szCs w:val="28"/>
        </w:rPr>
        <w:t xml:space="preserve">Приймаченко Д.В., Заохочення посадових осіб органів доходів і зборів, що здійснюють митну справу// </w:t>
      </w:r>
      <w:r w:rsidRPr="00EE0F80">
        <w:rPr>
          <w:bCs/>
          <w:iCs/>
          <w:szCs w:val="28"/>
          <w:lang w:eastAsia="en-US"/>
        </w:rPr>
        <w:t>Заохочення в службовому праві</w:t>
      </w:r>
      <w:r w:rsidRPr="00EE0F80">
        <w:rPr>
          <w:szCs w:val="28"/>
        </w:rPr>
        <w:t xml:space="preserve">: навчальний посібник / за заг. ред. Т.О. Коломоєць, В.К. Колпакова; Запоріз. нац. ун-т. К.: Ін Юре, 2016. </w:t>
      </w:r>
    </w:p>
    <w:p w:rsidR="0031655B" w:rsidRPr="00EE0F80" w:rsidRDefault="0031655B" w:rsidP="00EE0F80">
      <w:pPr>
        <w:pStyle w:val="ae"/>
        <w:widowControl w:val="0"/>
        <w:numPr>
          <w:ilvl w:val="0"/>
          <w:numId w:val="28"/>
        </w:numPr>
        <w:tabs>
          <w:tab w:val="num" w:pos="0"/>
          <w:tab w:val="left" w:pos="568"/>
          <w:tab w:val="num" w:pos="709"/>
        </w:tabs>
        <w:suppressAutoHyphens/>
        <w:autoSpaceDE w:val="0"/>
        <w:autoSpaceDN w:val="0"/>
        <w:adjustRightInd w:val="0"/>
        <w:spacing w:after="0"/>
        <w:ind w:left="0" w:firstLine="709"/>
        <w:jc w:val="both"/>
        <w:rPr>
          <w:szCs w:val="28"/>
        </w:rPr>
      </w:pPr>
      <w:r w:rsidRPr="00EE0F80">
        <w:rPr>
          <w:szCs w:val="28"/>
        </w:rPr>
        <w:lastRenderedPageBreak/>
        <w:t>Приймаченко Д.В., Миронюк Р.В. Провадження в справах про адміністративні проступки // Адміністративна відповідальність: навчальний посібник / за заг.ред. Т.О. Коломоєць, В.К. Колпакова. – К.: Ін Юре, 2014. – 450 с. – С. 301-341.</w:t>
      </w:r>
    </w:p>
    <w:p w:rsidR="0031655B" w:rsidRPr="00EE0F80" w:rsidRDefault="0031655B" w:rsidP="00EE0F80">
      <w:pPr>
        <w:numPr>
          <w:ilvl w:val="0"/>
          <w:numId w:val="28"/>
        </w:numPr>
        <w:tabs>
          <w:tab w:val="clear" w:pos="360"/>
          <w:tab w:val="num" w:pos="0"/>
          <w:tab w:val="left" w:pos="568"/>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Прокурорський нагляд в Україні: Підручник./ За ред. П.М.Каркача, І.Є. Марочкіна.- Х.: Одіссей, 2005.- 240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pacing w:val="-1"/>
          <w:sz w:val="28"/>
          <w:szCs w:val="28"/>
          <w:lang w:val="uk-UA"/>
        </w:rPr>
      </w:pPr>
      <w:r w:rsidRPr="00EE0F80">
        <w:rPr>
          <w:rFonts w:ascii="Times New Roman" w:hAnsi="Times New Roman" w:cs="Times New Roman"/>
          <w:sz w:val="28"/>
          <w:szCs w:val="28"/>
          <w:lang w:val="uk-UA"/>
        </w:rPr>
        <w:t xml:space="preserve"> Сорокин В.Д. Административный процесс и административно-процессуальное право: учебник / В. Д. Сорокин. – СПб.: Изд-во Юридического института, 2002. – 460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pacing w:val="-1"/>
          <w:sz w:val="28"/>
          <w:szCs w:val="28"/>
          <w:lang w:val="uk-UA"/>
        </w:rPr>
      </w:pPr>
      <w:r w:rsidRPr="00EE0F80">
        <w:rPr>
          <w:rFonts w:ascii="Times New Roman" w:hAnsi="Times New Roman" w:cs="Times New Roman"/>
          <w:sz w:val="28"/>
          <w:szCs w:val="28"/>
          <w:lang w:val="uk-UA"/>
        </w:rPr>
        <w:t xml:space="preserve">Стефанюк В.С. Основні напрямки розвитку і реформування адміністративного </w:t>
      </w:r>
      <w:r w:rsidRPr="00EE0F80">
        <w:rPr>
          <w:rFonts w:ascii="Times New Roman" w:hAnsi="Times New Roman" w:cs="Times New Roman"/>
          <w:spacing w:val="-2"/>
          <w:sz w:val="28"/>
          <w:szCs w:val="28"/>
          <w:lang w:val="uk-UA"/>
        </w:rPr>
        <w:t xml:space="preserve">судочинства в Україні // Українське адміністративне право. - С. 39-40. </w:t>
      </w:r>
    </w:p>
    <w:p w:rsidR="0031655B" w:rsidRPr="00EE0F80" w:rsidRDefault="0031655B" w:rsidP="00EE0F80">
      <w:pPr>
        <w:pStyle w:val="afa"/>
        <w:numPr>
          <w:ilvl w:val="0"/>
          <w:numId w:val="28"/>
        </w:numPr>
        <w:tabs>
          <w:tab w:val="clear" w:pos="360"/>
          <w:tab w:val="num" w:pos="0"/>
          <w:tab w:val="num" w:pos="709"/>
        </w:tabs>
        <w:ind w:left="0" w:right="0" w:firstLine="709"/>
        <w:jc w:val="both"/>
        <w:rPr>
          <w:szCs w:val="28"/>
        </w:rPr>
      </w:pPr>
      <w:r w:rsidRPr="00EE0F80">
        <w:rPr>
          <w:szCs w:val="28"/>
        </w:rPr>
        <w:t>Тихомиров Ю.А. Курс административного права и процесса. – М., 1998. – 798 с.</w:t>
      </w:r>
    </w:p>
    <w:p w:rsidR="0031655B" w:rsidRPr="00EE0F80" w:rsidRDefault="0031655B"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Тищенко Н.М. Административно-процессуальный статус гражданина Украины: проблемы теории и пути совершенствования. – Харьков: Право, 1998. – 268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 xml:space="preserve"> Ткаченко В.І. Адміністративно-процедурні провадження у дозвільній системі в Україні: шляхи вирішення проблемних питань: Монографія/ МВС України, Луган. Держ. Ун-т внутр. Справ. – Луганськ: РВВ ЛДУВС, 2006. – 344с.</w:t>
      </w:r>
    </w:p>
    <w:p w:rsidR="0031655B" w:rsidRPr="00EE0F80" w:rsidRDefault="0031655B" w:rsidP="00EE0F80">
      <w:pPr>
        <w:widowControl w:val="0"/>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Хавронюк М.І. Дисциплінарні правопорушення і дисциплінарна відповідальність: Навч. посібник. – К.: Атіка, 2003. – 240 с.</w:t>
      </w:r>
    </w:p>
    <w:p w:rsidR="0031655B" w:rsidRPr="00EE0F80" w:rsidRDefault="0031655B"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Чабан В.П. Акти адміністративного примусу в діяльності міліції України: Навч. посібник. – К.: Атіка, 2002. – 144 с.</w:t>
      </w:r>
    </w:p>
    <w:p w:rsidR="0031655B" w:rsidRPr="00EE0F80" w:rsidRDefault="0031655B"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 xml:space="preserve">Ярмакі Х.П. Адміністративно-наглядова діяльність міліції в Україні: Монографія.—Одеса: Юридична література, 2006. </w:t>
      </w:r>
      <w:r w:rsidR="00806180" w:rsidRPr="00EE0F80">
        <w:rPr>
          <w:szCs w:val="28"/>
        </w:rPr>
        <w:t xml:space="preserve">– </w:t>
      </w:r>
      <w:r w:rsidRPr="00EE0F80">
        <w:rPr>
          <w:b w:val="0"/>
          <w:szCs w:val="28"/>
        </w:rPr>
        <w:t>336 с.</w:t>
      </w:r>
    </w:p>
    <w:p w:rsidR="004B028F" w:rsidRPr="00EE0F80" w:rsidRDefault="004B028F" w:rsidP="00EE0F80">
      <w:pPr>
        <w:widowControl w:val="0"/>
        <w:spacing w:after="0" w:line="240" w:lineRule="auto"/>
        <w:ind w:firstLine="709"/>
        <w:jc w:val="center"/>
        <w:rPr>
          <w:rFonts w:ascii="Times New Roman" w:eastAsia="Times New Roman" w:hAnsi="Times New Roman" w:cs="Times New Roman"/>
          <w:bCs/>
          <w:iCs/>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bCs/>
          <w:iCs/>
          <w:sz w:val="28"/>
          <w:szCs w:val="28"/>
          <w:lang w:val="uk-UA" w:eastAsia="ru-RU"/>
        </w:rPr>
      </w:pPr>
      <w:r w:rsidRPr="00EE0F80">
        <w:rPr>
          <w:rFonts w:ascii="Times New Roman" w:eastAsia="Times New Roman" w:hAnsi="Times New Roman" w:cs="Times New Roman"/>
          <w:b/>
          <w:bCs/>
          <w:iCs/>
          <w:sz w:val="28"/>
          <w:szCs w:val="28"/>
          <w:lang w:val="uk-UA" w:eastAsia="ru-RU"/>
        </w:rPr>
        <w:t xml:space="preserve">1.13. ВІДПОВІДАЛЬНІСТЬ ЗА ЯКІСТЬ ВИКЛАДАННЯ ТА </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bCs/>
          <w:iCs/>
          <w:sz w:val="28"/>
          <w:szCs w:val="28"/>
          <w:lang w:val="uk-UA" w:eastAsia="ru-RU"/>
        </w:rPr>
      </w:pPr>
      <w:r w:rsidRPr="00EE0F80">
        <w:rPr>
          <w:rFonts w:ascii="Times New Roman" w:eastAsia="Times New Roman" w:hAnsi="Times New Roman" w:cs="Times New Roman"/>
          <w:b/>
          <w:bCs/>
          <w:iCs/>
          <w:sz w:val="28"/>
          <w:szCs w:val="28"/>
          <w:lang w:val="uk-UA" w:eastAsia="ru-RU"/>
        </w:rPr>
        <w:t>ІНФОРМАЦІЙНО-МЕТОДИЧНОГО ЗАБЕЗПЕЧЕННЯ</w:t>
      </w:r>
    </w:p>
    <w:p w:rsidR="00AD1844" w:rsidRPr="00EE0F80" w:rsidRDefault="00AD1844" w:rsidP="00EE0F80">
      <w:pPr>
        <w:widowControl w:val="0"/>
        <w:spacing w:after="0" w:line="240" w:lineRule="auto"/>
        <w:ind w:firstLine="709"/>
        <w:rPr>
          <w:rFonts w:ascii="Times New Roman" w:eastAsia="Times New Roman" w:hAnsi="Times New Roman" w:cs="Times New Roman"/>
          <w:bCs/>
          <w:iCs/>
          <w:sz w:val="28"/>
          <w:szCs w:val="28"/>
          <w:lang w:val="uk-UA" w:eastAsia="ru-RU"/>
        </w:rPr>
      </w:pPr>
      <w:r w:rsidRPr="00EE0F80">
        <w:rPr>
          <w:rFonts w:ascii="Times New Roman" w:eastAsia="Times New Roman" w:hAnsi="Times New Roman" w:cs="Times New Roman"/>
          <w:bCs/>
          <w:iCs/>
          <w:sz w:val="28"/>
          <w:szCs w:val="28"/>
          <w:lang w:val="uk-UA" w:eastAsia="ru-RU"/>
        </w:rPr>
        <w:t>Відповідальність за якість викладання та інформаційно-методичного забезпечення несе завідувач кафедри.</w:t>
      </w:r>
      <w:r w:rsidRPr="00EE0F80">
        <w:rPr>
          <w:rFonts w:ascii="Times New Roman" w:eastAsia="Times New Roman" w:hAnsi="Times New Roman" w:cs="Times New Roman"/>
          <w:bCs/>
          <w:iCs/>
          <w:sz w:val="28"/>
          <w:szCs w:val="28"/>
          <w:lang w:val="uk-UA" w:eastAsia="ru-RU"/>
        </w:rPr>
        <w:br w:type="page"/>
      </w: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lastRenderedPageBreak/>
        <w:t>МІНІСТЕРСТВО ОСВІТИ І НАУКИ УКРАЇНИ</w:t>
      </w:r>
    </w:p>
    <w:p w:rsidR="00AD1844" w:rsidRPr="00EE0F80" w:rsidRDefault="00AD1844" w:rsidP="00E307F7">
      <w:pPr>
        <w:widowControl w:val="0"/>
        <w:suppressAutoHyphens/>
        <w:spacing w:after="0" w:line="240" w:lineRule="auto"/>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ДЕРЖАВНИЙ ВИЩИЙ НАВЧАЛЬНИЙ ЗАКЛАД</w:t>
      </w:r>
    </w:p>
    <w:p w:rsidR="00AD1844" w:rsidRPr="00EE0F80" w:rsidRDefault="00AD1844" w:rsidP="00E307F7">
      <w:pPr>
        <w:widowControl w:val="0"/>
        <w:suppressAutoHyphens/>
        <w:spacing w:after="0" w:line="240" w:lineRule="auto"/>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«НАЦІОНАЛЬНИЙ ГІРНИЧИЙ УНІВЕРСИТЕТ»</w:t>
      </w: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noProof/>
          <w:sz w:val="28"/>
          <w:szCs w:val="28"/>
          <w:lang w:eastAsia="ru-RU"/>
        </w:rPr>
        <w:drawing>
          <wp:inline distT="0" distB="0" distL="0" distR="0">
            <wp:extent cx="2324735" cy="1488440"/>
            <wp:effectExtent l="0" t="0" r="0" b="0"/>
            <wp:docPr id="1" name="Рисунок 1" descr="..\..\..\НАЦІОНАЛЬНИЙ ГІРНИЧИЙ УНІВЕРСИТЕТ\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ІОНАЛЬНИЙ ГІРНИЧИЙ УНІВЕРСИТЕТ\LOGO1.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735" cy="1488440"/>
                    </a:xfrm>
                    <a:prstGeom prst="rect">
                      <a:avLst/>
                    </a:prstGeom>
                    <a:noFill/>
                    <a:ln>
                      <a:noFill/>
                    </a:ln>
                  </pic:spPr>
                </pic:pic>
              </a:graphicData>
            </a:graphic>
          </wp:inline>
        </w:drawing>
      </w: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bCs/>
          <w:sz w:val="28"/>
          <w:szCs w:val="28"/>
          <w:u w:val="single"/>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bCs/>
          <w:sz w:val="28"/>
          <w:szCs w:val="28"/>
          <w:u w:val="single"/>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bCs/>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bCs/>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bCs/>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bCs/>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ЮРИДИЧНИЙ ФАКУЛЬТЕТ</w:t>
      </w:r>
    </w:p>
    <w:p w:rsidR="00AD1844" w:rsidRPr="00EE0F80" w:rsidRDefault="00AD1844" w:rsidP="00E307F7">
      <w:pPr>
        <w:keepNext/>
        <w:widowControl w:val="0"/>
        <w:suppressAutoHyphens/>
        <w:spacing w:after="0" w:line="240" w:lineRule="auto"/>
        <w:jc w:val="center"/>
        <w:outlineLvl w:val="0"/>
        <w:rPr>
          <w:rFonts w:ascii="Times New Roman" w:eastAsia="Times New Roman" w:hAnsi="Times New Roman" w:cs="Times New Roman"/>
          <w:b/>
          <w:bCs/>
          <w:iCs/>
          <w:sz w:val="28"/>
          <w:szCs w:val="28"/>
          <w:u w:val="single"/>
          <w:lang w:val="uk-UA" w:eastAsia="ru-RU"/>
        </w:rPr>
      </w:pPr>
      <w:r w:rsidRPr="00EE0F80">
        <w:rPr>
          <w:rFonts w:ascii="Times New Roman" w:eastAsia="Times New Roman" w:hAnsi="Times New Roman" w:cs="Times New Roman"/>
          <w:b/>
          <w:bCs/>
          <w:iCs/>
          <w:sz w:val="28"/>
          <w:szCs w:val="28"/>
          <w:lang w:val="uk-UA" w:eastAsia="ru-RU"/>
        </w:rPr>
        <w:t>кафедра конституційного та адміністративного права</w:t>
      </w:r>
    </w:p>
    <w:p w:rsidR="00AD1844" w:rsidRPr="00EE0F80" w:rsidRDefault="00AD1844" w:rsidP="00E307F7">
      <w:pPr>
        <w:widowControl w:val="0"/>
        <w:suppressAutoHyphens/>
        <w:spacing w:after="0" w:line="240" w:lineRule="auto"/>
        <w:rPr>
          <w:rFonts w:ascii="Times New Roman" w:eastAsia="Times New Roman" w:hAnsi="Times New Roman" w:cs="Times New Roman"/>
          <w:sz w:val="28"/>
          <w:szCs w:val="28"/>
          <w:lang w:val="uk-UA" w:eastAsia="ru-RU"/>
        </w:rPr>
      </w:pPr>
    </w:p>
    <w:p w:rsidR="00AD1844" w:rsidRPr="00EE0F80" w:rsidRDefault="00AD1844" w:rsidP="00E307F7">
      <w:pPr>
        <w:widowControl w:val="0"/>
        <w:suppressAutoHyphens/>
        <w:spacing w:after="0" w:line="240" w:lineRule="auto"/>
        <w:rPr>
          <w:rFonts w:ascii="Times New Roman" w:eastAsia="Times New Roman" w:hAnsi="Times New Roman" w:cs="Times New Roman"/>
          <w:sz w:val="28"/>
          <w:szCs w:val="28"/>
          <w:lang w:val="uk-UA" w:eastAsia="ru-RU"/>
        </w:rPr>
      </w:pPr>
    </w:p>
    <w:p w:rsidR="00AD1844" w:rsidRPr="00EE0F80" w:rsidRDefault="00AD1844" w:rsidP="00E307F7">
      <w:pPr>
        <w:widowControl w:val="0"/>
        <w:suppressAutoHyphens/>
        <w:spacing w:after="0" w:line="240" w:lineRule="auto"/>
        <w:rPr>
          <w:rFonts w:ascii="Times New Roman" w:eastAsia="Times New Roman" w:hAnsi="Times New Roman" w:cs="Times New Roman"/>
          <w:sz w:val="28"/>
          <w:szCs w:val="28"/>
          <w:lang w:val="uk-UA" w:eastAsia="ru-RU"/>
        </w:rPr>
      </w:pPr>
    </w:p>
    <w:p w:rsidR="00AD1844" w:rsidRPr="00EE0F80" w:rsidRDefault="00AD1844" w:rsidP="00E307F7">
      <w:pPr>
        <w:widowControl w:val="0"/>
        <w:suppressAutoHyphens/>
        <w:spacing w:after="0" w:line="240" w:lineRule="auto"/>
        <w:rPr>
          <w:rFonts w:ascii="Times New Roman" w:eastAsia="Times New Roman" w:hAnsi="Times New Roman" w:cs="Times New Roman"/>
          <w:sz w:val="28"/>
          <w:szCs w:val="28"/>
          <w:lang w:val="uk-UA" w:eastAsia="ru-RU"/>
        </w:rPr>
      </w:pPr>
    </w:p>
    <w:p w:rsidR="00AD1844" w:rsidRPr="00EE0F80" w:rsidRDefault="00AD1844" w:rsidP="00E307F7">
      <w:pPr>
        <w:widowControl w:val="0"/>
        <w:suppressAutoHyphens/>
        <w:spacing w:after="0" w:line="240" w:lineRule="auto"/>
        <w:rPr>
          <w:rFonts w:ascii="Times New Roman" w:eastAsia="Times New Roman" w:hAnsi="Times New Roman" w:cs="Times New Roman"/>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 xml:space="preserve">Методичні рекомендації </w:t>
      </w: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 xml:space="preserve">до самостійного вивчення вибіркової дисципліни </w:t>
      </w: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w:t>
      </w:r>
      <w:r w:rsidR="008536A1" w:rsidRPr="00EE0F80">
        <w:rPr>
          <w:rFonts w:ascii="Times New Roman" w:eastAsia="Times New Roman" w:hAnsi="Times New Roman" w:cs="Times New Roman"/>
          <w:b/>
          <w:sz w:val="28"/>
          <w:szCs w:val="28"/>
          <w:lang w:val="uk-UA" w:eastAsia="ru-RU"/>
        </w:rPr>
        <w:t>АДМІНІСТРАТИВНИЙ ПРОЦЕС</w:t>
      </w:r>
      <w:r w:rsidRPr="00EE0F80">
        <w:rPr>
          <w:rFonts w:ascii="Times New Roman" w:eastAsia="Times New Roman" w:hAnsi="Times New Roman" w:cs="Times New Roman"/>
          <w:b/>
          <w:sz w:val="28"/>
          <w:szCs w:val="28"/>
          <w:lang w:val="uk-UA" w:eastAsia="ru-RU"/>
        </w:rPr>
        <w:t>»</w:t>
      </w: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p>
    <w:p w:rsidR="00AD1844" w:rsidRPr="00E307F7" w:rsidRDefault="00AD1844" w:rsidP="00E307F7">
      <w:pPr>
        <w:widowControl w:val="0"/>
        <w:suppressAutoHyphens/>
        <w:spacing w:after="0" w:line="240" w:lineRule="auto"/>
        <w:jc w:val="center"/>
        <w:rPr>
          <w:rFonts w:ascii="Times New Roman" w:eastAsia="Times New Roman" w:hAnsi="Times New Roman" w:cs="Times New Roman"/>
          <w:b/>
          <w:bCs/>
          <w:sz w:val="28"/>
          <w:szCs w:val="28"/>
          <w:lang w:val="uk-UA" w:eastAsia="ru-RU"/>
        </w:rPr>
      </w:pPr>
      <w:r w:rsidRPr="00E307F7">
        <w:rPr>
          <w:rFonts w:ascii="Times New Roman" w:eastAsia="Times New Roman" w:hAnsi="Times New Roman" w:cs="Times New Roman"/>
          <w:b/>
          <w:bCs/>
          <w:sz w:val="28"/>
          <w:szCs w:val="28"/>
          <w:lang w:val="uk-UA" w:eastAsia="ru-RU"/>
        </w:rPr>
        <w:t>Дніпро</w:t>
      </w:r>
    </w:p>
    <w:p w:rsidR="00AD1844" w:rsidRPr="00E307F7" w:rsidRDefault="00AD1844" w:rsidP="00E307F7">
      <w:pPr>
        <w:widowControl w:val="0"/>
        <w:suppressAutoHyphens/>
        <w:spacing w:after="0" w:line="240" w:lineRule="auto"/>
        <w:jc w:val="center"/>
        <w:rPr>
          <w:rFonts w:ascii="Times New Roman" w:eastAsia="Times New Roman" w:hAnsi="Times New Roman" w:cs="Times New Roman"/>
          <w:b/>
          <w:bCs/>
          <w:sz w:val="28"/>
          <w:szCs w:val="28"/>
          <w:lang w:val="uk-UA" w:eastAsia="ru-RU"/>
        </w:rPr>
      </w:pPr>
      <w:r w:rsidRPr="00E307F7">
        <w:rPr>
          <w:rFonts w:ascii="Times New Roman" w:eastAsia="Times New Roman" w:hAnsi="Times New Roman" w:cs="Times New Roman"/>
          <w:b/>
          <w:bCs/>
          <w:sz w:val="28"/>
          <w:szCs w:val="28"/>
          <w:lang w:val="uk-UA" w:eastAsia="ru-RU"/>
        </w:rPr>
        <w:t>ДВНЗ «НГУ»</w:t>
      </w:r>
    </w:p>
    <w:p w:rsidR="00AD1844" w:rsidRPr="00E307F7" w:rsidRDefault="00AD1844" w:rsidP="00E307F7">
      <w:pPr>
        <w:widowControl w:val="0"/>
        <w:suppressAutoHyphens/>
        <w:spacing w:after="0" w:line="240" w:lineRule="auto"/>
        <w:jc w:val="center"/>
        <w:rPr>
          <w:rFonts w:ascii="Times New Roman" w:eastAsia="Times New Roman" w:hAnsi="Times New Roman" w:cs="Times New Roman"/>
          <w:b/>
          <w:sz w:val="28"/>
          <w:szCs w:val="28"/>
          <w:lang w:val="uk-UA" w:eastAsia="ru-RU"/>
        </w:rPr>
      </w:pPr>
      <w:r w:rsidRPr="00E307F7">
        <w:rPr>
          <w:rFonts w:ascii="Times New Roman" w:eastAsia="Times New Roman" w:hAnsi="Times New Roman" w:cs="Times New Roman"/>
          <w:b/>
          <w:sz w:val="28"/>
          <w:szCs w:val="28"/>
          <w:lang w:val="uk-UA" w:eastAsia="ru-RU"/>
        </w:rPr>
        <w:t>2016</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lastRenderedPageBreak/>
        <w:t>2.1. ВСТУП</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Для самостійного вивчення дисципліни необхідно вивчити матеріал відповідно до навчальної програми дисципліни.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Самостійну роботу варто починати з вивчення тексту лекції, після чого потрібно опрацювати та законспектувати в зошиті для самопідготовки відповідний матеріал іншого джерела. Читати треба уважно, всебічно та критично аналізувати прочитане. Зустрівши нове, незрозуміле слово, вираз, обов’язково необхідно з’ясувати його смисл. Не зробивши цього, студент ризикує сприйняти неправильно значення слова, виразу або й всього тексту. Тут варто скористатися словниками або іншими науковими чи офіційними джерелами, які містять визначення або дають тлумачення державно-правових явищ, що вивчаються студентами.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Перелік рекомендованої літератури не є вичерпним. Студенти мають використовувати інші джерела і особливо періодичні видання.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Опанування положень курсу передбачає не тільки міцне засвоєння визначень тих чи інших категорій, характерних рис та ознак, але й розуміння й усвідомлення  різних точок зору щодо освітніх правових позицій. </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При цьому слід пам’ятати, що найбільш точну, об’єктивну і неупереджену інформацію можна отримати при вивченні первинної інформації, а саме нормативно-правових актів в галузі освіти. </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Після самостійного вивчення дисципліни або окремих її розділів перевірити якість засвоєння матеріалу можна давши відповіді на контрольні питання, наведені нижче.</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t>2.2. ПУТІВНИК ДЖЕРЕЛАМИ ІНФОРМАЦІЇ</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3685"/>
        <w:gridCol w:w="5716"/>
      </w:tblGrid>
      <w:tr w:rsidR="00AD1844" w:rsidRPr="00E307F7" w:rsidTr="008E06FC">
        <w:tc>
          <w:tcPr>
            <w:tcW w:w="454" w:type="dxa"/>
            <w:vAlign w:val="center"/>
          </w:tcPr>
          <w:p w:rsidR="00AD1844" w:rsidRPr="00E307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r w:rsidRPr="00E307F7">
              <w:rPr>
                <w:rFonts w:ascii="Times New Roman" w:eastAsia="Times New Roman" w:hAnsi="Times New Roman" w:cs="Times New Roman"/>
                <w:sz w:val="20"/>
                <w:szCs w:val="20"/>
                <w:lang w:val="uk-UA" w:eastAsia="ru-RU"/>
              </w:rPr>
              <w:t>№</w:t>
            </w:r>
          </w:p>
        </w:tc>
        <w:tc>
          <w:tcPr>
            <w:tcW w:w="3685" w:type="dxa"/>
            <w:vAlign w:val="center"/>
          </w:tcPr>
          <w:p w:rsidR="00AD1844" w:rsidRPr="00E307F7" w:rsidRDefault="00AD1844" w:rsidP="00E307F7">
            <w:pPr>
              <w:widowControl w:val="0"/>
              <w:spacing w:after="0" w:line="240" w:lineRule="auto"/>
              <w:jc w:val="center"/>
              <w:rPr>
                <w:rFonts w:ascii="Times New Roman" w:eastAsia="Times New Roman" w:hAnsi="Times New Roman" w:cs="Times New Roman"/>
                <w:sz w:val="24"/>
                <w:szCs w:val="24"/>
                <w:lang w:val="uk-UA" w:eastAsia="ru-RU"/>
              </w:rPr>
            </w:pPr>
            <w:r w:rsidRPr="00E307F7">
              <w:rPr>
                <w:rFonts w:ascii="Times New Roman" w:eastAsia="Times New Roman" w:hAnsi="Times New Roman" w:cs="Times New Roman"/>
                <w:sz w:val="24"/>
                <w:szCs w:val="24"/>
                <w:lang w:val="uk-UA" w:eastAsia="ru-RU"/>
              </w:rPr>
              <w:t>Назва теми</w:t>
            </w:r>
          </w:p>
        </w:tc>
        <w:tc>
          <w:tcPr>
            <w:tcW w:w="5716" w:type="dxa"/>
          </w:tcPr>
          <w:p w:rsidR="00AD1844" w:rsidRPr="00E307F7" w:rsidRDefault="00AD1844" w:rsidP="00E307F7">
            <w:pPr>
              <w:widowControl w:val="0"/>
              <w:tabs>
                <w:tab w:val="left" w:pos="681"/>
              </w:tabs>
              <w:spacing w:after="0" w:line="240" w:lineRule="auto"/>
              <w:ind w:firstLine="256"/>
              <w:jc w:val="center"/>
              <w:rPr>
                <w:rFonts w:ascii="Times New Roman" w:eastAsia="Times New Roman" w:hAnsi="Times New Roman" w:cs="Times New Roman"/>
                <w:sz w:val="24"/>
                <w:szCs w:val="24"/>
                <w:lang w:val="uk-UA" w:eastAsia="ru-RU"/>
              </w:rPr>
            </w:pPr>
            <w:r w:rsidRPr="00E307F7">
              <w:rPr>
                <w:rFonts w:ascii="Times New Roman" w:eastAsia="Times New Roman" w:hAnsi="Times New Roman" w:cs="Times New Roman"/>
                <w:sz w:val="24"/>
                <w:szCs w:val="24"/>
                <w:lang w:val="uk-UA" w:eastAsia="ru-RU"/>
              </w:rPr>
              <w:t>Посилання на рекомендоване джерело інформації або бібліографічний опис додаткового джерела</w:t>
            </w:r>
          </w:p>
        </w:tc>
      </w:tr>
      <w:tr w:rsidR="00AD1844" w:rsidRPr="00E307F7" w:rsidTr="008E06FC">
        <w:tc>
          <w:tcPr>
            <w:tcW w:w="454" w:type="dxa"/>
            <w:vMerge w:val="restart"/>
          </w:tcPr>
          <w:p w:rsidR="00AD1844" w:rsidRPr="00E307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3685" w:type="dxa"/>
            <w:vAlign w:val="center"/>
          </w:tcPr>
          <w:p w:rsidR="00AD1844" w:rsidRPr="00E307F7" w:rsidRDefault="008536A1" w:rsidP="00E307F7">
            <w:pPr>
              <w:widowControl w:val="0"/>
              <w:spacing w:after="0" w:line="240" w:lineRule="auto"/>
              <w:jc w:val="center"/>
              <w:rPr>
                <w:rFonts w:ascii="Times New Roman" w:eastAsia="Times New Roman" w:hAnsi="Times New Roman" w:cs="Times New Roman"/>
                <w:sz w:val="24"/>
                <w:szCs w:val="24"/>
                <w:lang w:val="uk-UA" w:eastAsia="ru-RU"/>
              </w:rPr>
            </w:pPr>
            <w:r w:rsidRPr="00E307F7">
              <w:rPr>
                <w:rFonts w:ascii="Times New Roman" w:eastAsia="Calibri" w:hAnsi="Times New Roman" w:cs="Times New Roman"/>
                <w:sz w:val="24"/>
                <w:szCs w:val="24"/>
                <w:lang w:val="uk-UA"/>
              </w:rPr>
              <w:t>Поняття, особливості та структура адміністративного процесуального права</w:t>
            </w:r>
          </w:p>
        </w:tc>
        <w:tc>
          <w:tcPr>
            <w:tcW w:w="5716" w:type="dxa"/>
          </w:tcPr>
          <w:p w:rsidR="00AC4F6D" w:rsidRPr="00E307F7" w:rsidRDefault="00AC4F6D" w:rsidP="00E307F7">
            <w:pPr>
              <w:pStyle w:val="ae"/>
              <w:numPr>
                <w:ilvl w:val="0"/>
                <w:numId w:val="30"/>
              </w:numPr>
              <w:tabs>
                <w:tab w:val="left" w:pos="180"/>
                <w:tab w:val="left" w:pos="681"/>
              </w:tabs>
              <w:spacing w:after="0"/>
              <w:ind w:left="0" w:firstLine="256"/>
              <w:jc w:val="both"/>
              <w:rPr>
                <w:sz w:val="20"/>
              </w:rPr>
            </w:pPr>
            <w:r w:rsidRPr="00E307F7">
              <w:rPr>
                <w:sz w:val="20"/>
              </w:rPr>
              <w:t>Конституція України. Прийнята на п’ятій сесії Верховної Ради України 28.06.1996 р. // Відомості Верховної Ради України. – 1996. – № 30. – Ст. 141.</w:t>
            </w:r>
          </w:p>
          <w:p w:rsidR="00AC4F6D" w:rsidRPr="00E307F7" w:rsidRDefault="00AC4F6D" w:rsidP="00E307F7">
            <w:pPr>
              <w:numPr>
                <w:ilvl w:val="0"/>
                <w:numId w:val="30"/>
              </w:numPr>
              <w:tabs>
                <w:tab w:val="left" w:pos="681"/>
                <w:tab w:val="num" w:pos="1440"/>
              </w:tabs>
              <w:spacing w:after="0" w:line="240" w:lineRule="auto"/>
              <w:ind w:left="0" w:firstLine="256"/>
              <w:jc w:val="both"/>
              <w:rPr>
                <w:rFonts w:ascii="Times New Roman" w:hAnsi="Times New Roman" w:cs="Times New Roman"/>
                <w:sz w:val="20"/>
                <w:szCs w:val="20"/>
                <w:lang w:val="uk-UA"/>
              </w:rPr>
            </w:pPr>
            <w:r w:rsidRPr="00E307F7">
              <w:rPr>
                <w:rFonts w:ascii="Times New Roman" w:hAnsi="Times New Roman" w:cs="Times New Roman"/>
                <w:sz w:val="20"/>
                <w:szCs w:val="20"/>
                <w:lang w:val="uk-UA"/>
              </w:rPr>
              <w:t>Кодекс адміністративного судочинства України від 6 липня 2005 року   № 2747-IV// Відомості Верховної Ради України. – 2005. № 35-36, № 37. - Ст.446.</w:t>
            </w:r>
          </w:p>
          <w:p w:rsidR="00AC4F6D" w:rsidRPr="00E307F7" w:rsidRDefault="00AC4F6D" w:rsidP="00E307F7">
            <w:pPr>
              <w:pStyle w:val="ae"/>
              <w:numPr>
                <w:ilvl w:val="0"/>
                <w:numId w:val="30"/>
              </w:numPr>
              <w:tabs>
                <w:tab w:val="left" w:pos="180"/>
                <w:tab w:val="left" w:pos="681"/>
              </w:tabs>
              <w:spacing w:after="0"/>
              <w:ind w:left="0" w:firstLine="256"/>
              <w:jc w:val="both"/>
              <w:rPr>
                <w:sz w:val="20"/>
              </w:rPr>
            </w:pPr>
            <w:r w:rsidRPr="00E307F7">
              <w:rPr>
                <w:w w:val="102"/>
                <w:sz w:val="20"/>
              </w:rPr>
              <w:t>Кодекс України про адміністративні правопорушення з постатейними матеріалами // Від. ред. Е.Ф. Демський. – К.: Юрінком Інтер, 2001. – 1088 с.</w:t>
            </w:r>
          </w:p>
          <w:p w:rsidR="00AC4F6D" w:rsidRPr="00E307F7" w:rsidRDefault="00AC4F6D" w:rsidP="00E307F7">
            <w:pPr>
              <w:pStyle w:val="ae"/>
              <w:numPr>
                <w:ilvl w:val="0"/>
                <w:numId w:val="30"/>
              </w:numPr>
              <w:tabs>
                <w:tab w:val="left" w:pos="180"/>
                <w:tab w:val="left" w:pos="681"/>
              </w:tabs>
              <w:spacing w:after="0"/>
              <w:ind w:left="0" w:firstLine="256"/>
              <w:jc w:val="both"/>
              <w:rPr>
                <w:sz w:val="20"/>
              </w:rPr>
            </w:pPr>
            <w:r w:rsidRPr="00E307F7">
              <w:rPr>
                <w:sz w:val="20"/>
              </w:rPr>
              <w:t xml:space="preserve">Митний кодекс України // Урядовий кур’єр. – 2002. – № 148. – 14 серпня. </w:t>
            </w:r>
          </w:p>
          <w:p w:rsidR="00AC4F6D" w:rsidRPr="00E307F7" w:rsidRDefault="00AC4F6D" w:rsidP="00E307F7">
            <w:pPr>
              <w:pStyle w:val="ae"/>
              <w:numPr>
                <w:ilvl w:val="0"/>
                <w:numId w:val="30"/>
              </w:numPr>
              <w:tabs>
                <w:tab w:val="left" w:pos="180"/>
                <w:tab w:val="left" w:pos="681"/>
              </w:tabs>
              <w:spacing w:after="0"/>
              <w:ind w:left="0" w:firstLine="256"/>
              <w:jc w:val="both"/>
              <w:rPr>
                <w:sz w:val="20"/>
              </w:rPr>
            </w:pPr>
            <w:r w:rsidRPr="00E307F7">
              <w:rPr>
                <w:sz w:val="20"/>
              </w:rPr>
              <w:t>Про звернення громадян: Закон України від 2 жовтня 1996 р. // Відомості Верховної Ради України. – 1996. – № 47. – Ст. 256.</w:t>
            </w:r>
          </w:p>
          <w:p w:rsidR="00AC4F6D" w:rsidRPr="00E307F7" w:rsidRDefault="00AC4F6D" w:rsidP="00E307F7">
            <w:pPr>
              <w:pStyle w:val="ae"/>
              <w:numPr>
                <w:ilvl w:val="0"/>
                <w:numId w:val="30"/>
              </w:numPr>
              <w:tabs>
                <w:tab w:val="left" w:pos="180"/>
                <w:tab w:val="left" w:pos="681"/>
              </w:tabs>
              <w:spacing w:after="0"/>
              <w:ind w:left="0" w:firstLine="256"/>
              <w:jc w:val="both"/>
              <w:rPr>
                <w:sz w:val="20"/>
              </w:rPr>
            </w:pPr>
            <w:r w:rsidRPr="00E307F7">
              <w:rPr>
                <w:sz w:val="20"/>
              </w:rPr>
              <w:t>Про місцеве самоврядування в Україні: Закон України від 20 травня 1997 р. // Відомості Верховної Ради України. – 1997. – № 24. – Ст. 170.</w:t>
            </w:r>
          </w:p>
          <w:p w:rsidR="00AC4F6D" w:rsidRPr="00E307F7" w:rsidRDefault="00AC4F6D" w:rsidP="00E307F7">
            <w:pPr>
              <w:pStyle w:val="ae"/>
              <w:numPr>
                <w:ilvl w:val="0"/>
                <w:numId w:val="30"/>
              </w:numPr>
              <w:tabs>
                <w:tab w:val="left" w:pos="180"/>
                <w:tab w:val="left" w:pos="681"/>
              </w:tabs>
              <w:spacing w:after="0"/>
              <w:ind w:left="0" w:firstLine="256"/>
              <w:jc w:val="both"/>
              <w:rPr>
                <w:sz w:val="20"/>
              </w:rPr>
            </w:pPr>
            <w:r w:rsidRPr="00E307F7">
              <w:rPr>
                <w:sz w:val="20"/>
              </w:rPr>
              <w:t>Про місцеві державні адміністрації: Закон України від 9 квітня    1999 р. // Відомості Верховної Ради України. – 1999. – №20–21. – Ст. 190.</w:t>
            </w:r>
          </w:p>
          <w:p w:rsidR="00AD1844" w:rsidRPr="00E307F7" w:rsidRDefault="00AC4F6D" w:rsidP="00E307F7">
            <w:pPr>
              <w:pStyle w:val="ae"/>
              <w:numPr>
                <w:ilvl w:val="0"/>
                <w:numId w:val="30"/>
              </w:numPr>
              <w:tabs>
                <w:tab w:val="left" w:pos="180"/>
                <w:tab w:val="left" w:pos="681"/>
              </w:tabs>
              <w:spacing w:after="0"/>
              <w:ind w:left="0" w:firstLine="256"/>
              <w:jc w:val="both"/>
              <w:rPr>
                <w:sz w:val="20"/>
              </w:rPr>
            </w:pPr>
            <w:r w:rsidRPr="00E307F7">
              <w:rPr>
                <w:sz w:val="20"/>
              </w:rPr>
              <w:t>Про судоустрій України: Закон України від 7 лютого 2002 року // Офіційний вісник України. – 2002. – № 10.</w:t>
            </w:r>
          </w:p>
          <w:p w:rsidR="00667192" w:rsidRPr="00E307F7" w:rsidRDefault="00667192" w:rsidP="00E307F7">
            <w:pPr>
              <w:pStyle w:val="ab"/>
              <w:numPr>
                <w:ilvl w:val="0"/>
                <w:numId w:val="30"/>
              </w:numPr>
              <w:tabs>
                <w:tab w:val="left" w:pos="681"/>
                <w:tab w:val="num" w:pos="709"/>
              </w:tabs>
              <w:ind w:left="0" w:firstLine="256"/>
              <w:jc w:val="both"/>
              <w:rPr>
                <w:sz w:val="20"/>
              </w:rPr>
            </w:pPr>
            <w:r w:rsidRPr="00E307F7">
              <w:rPr>
                <w:sz w:val="20"/>
              </w:rPr>
              <w:lastRenderedPageBreak/>
              <w:t>Адміністративний процес: загальна частина (Федеративна Республіка Німе-ччини, Україна): наук.-практ. посіб. / Манн Томас, Мельник Роман, Бевзенко Воло-димир, Комзюк Анатолій; пер. та адапт. з нім. Мельника Романа; за заг. ред. Бевзен-ко Володимира.  –   К.: Алерта, 2013.  –  308 с</w:t>
            </w:r>
          </w:p>
          <w:p w:rsidR="00667192" w:rsidRPr="00E307F7" w:rsidRDefault="00667192" w:rsidP="00E307F7">
            <w:pPr>
              <w:pStyle w:val="ab"/>
              <w:numPr>
                <w:ilvl w:val="0"/>
                <w:numId w:val="30"/>
              </w:numPr>
              <w:tabs>
                <w:tab w:val="left" w:pos="681"/>
                <w:tab w:val="num" w:pos="709"/>
              </w:tabs>
              <w:ind w:left="0" w:firstLine="256"/>
              <w:jc w:val="both"/>
              <w:rPr>
                <w:sz w:val="20"/>
              </w:rPr>
            </w:pPr>
            <w:r w:rsidRPr="00E307F7">
              <w:rPr>
                <w:sz w:val="20"/>
              </w:rPr>
              <w:t>Адміністративно-процесуальне право України: Підручник // О.В. Кузьменко, Т.О. Гуржій; за редакцією О.В. Кузьменко. – К.: Атіка, 2007. – 416 с.</w:t>
            </w:r>
          </w:p>
          <w:p w:rsidR="00667192" w:rsidRPr="00E307F7" w:rsidRDefault="00667192" w:rsidP="00E307F7">
            <w:pPr>
              <w:pStyle w:val="5"/>
              <w:numPr>
                <w:ilvl w:val="0"/>
                <w:numId w:val="30"/>
              </w:numPr>
              <w:tabs>
                <w:tab w:val="left" w:pos="681"/>
                <w:tab w:val="num" w:pos="709"/>
              </w:tabs>
              <w:ind w:left="0" w:firstLine="256"/>
              <w:rPr>
                <w:spacing w:val="0"/>
                <w:szCs w:val="20"/>
              </w:rPr>
            </w:pPr>
            <w:r w:rsidRPr="00E307F7">
              <w:rPr>
                <w:spacing w:val="0"/>
                <w:szCs w:val="20"/>
              </w:rPr>
              <w:t>Бандурка А.М., Тищенко Н.М. Административный процесс: Учебник. – Харьков: Изд-во НУВД, 2001. – 352 с.</w:t>
            </w:r>
          </w:p>
          <w:p w:rsidR="00667192" w:rsidRPr="00E307F7" w:rsidRDefault="00667192" w:rsidP="00E307F7">
            <w:pPr>
              <w:pStyle w:val="ab"/>
              <w:numPr>
                <w:ilvl w:val="0"/>
                <w:numId w:val="30"/>
              </w:numPr>
              <w:tabs>
                <w:tab w:val="left" w:pos="681"/>
                <w:tab w:val="num" w:pos="709"/>
              </w:tabs>
              <w:ind w:left="0" w:firstLine="256"/>
              <w:jc w:val="both"/>
              <w:rPr>
                <w:sz w:val="20"/>
              </w:rPr>
            </w:pPr>
            <w:r w:rsidRPr="00E307F7">
              <w:rPr>
                <w:sz w:val="20"/>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667192" w:rsidRPr="00E307F7" w:rsidRDefault="00667192" w:rsidP="00E307F7">
            <w:pPr>
              <w:pStyle w:val="a9"/>
              <w:numPr>
                <w:ilvl w:val="0"/>
                <w:numId w:val="30"/>
              </w:numPr>
              <w:tabs>
                <w:tab w:val="num" w:pos="0"/>
                <w:tab w:val="left" w:pos="568"/>
                <w:tab w:val="left" w:pos="681"/>
                <w:tab w:val="num" w:pos="709"/>
              </w:tabs>
              <w:autoSpaceDE w:val="0"/>
              <w:autoSpaceDN w:val="0"/>
              <w:ind w:left="0" w:firstLine="256"/>
              <w:jc w:val="both"/>
              <w:rPr>
                <w:b w:val="0"/>
                <w:sz w:val="20"/>
                <w:szCs w:val="20"/>
              </w:rPr>
            </w:pPr>
            <w:r w:rsidRPr="00E307F7">
              <w:rPr>
                <w:b w:val="0"/>
                <w:sz w:val="20"/>
                <w:szCs w:val="20"/>
              </w:rPr>
              <w:t>Демський Е.Ф. Адміністративне процесуальне право України : навч. посіб. / Е.Ф. Демський. — К. : Юрінком Інтер, 2008. — 496 с.</w:t>
            </w:r>
          </w:p>
          <w:p w:rsidR="00667192" w:rsidRPr="00E307F7" w:rsidRDefault="00667192" w:rsidP="00E307F7">
            <w:pPr>
              <w:pStyle w:val="a9"/>
              <w:numPr>
                <w:ilvl w:val="0"/>
                <w:numId w:val="30"/>
              </w:numPr>
              <w:tabs>
                <w:tab w:val="left" w:pos="568"/>
                <w:tab w:val="left" w:pos="681"/>
              </w:tabs>
              <w:autoSpaceDE w:val="0"/>
              <w:autoSpaceDN w:val="0"/>
              <w:ind w:left="0" w:firstLine="256"/>
              <w:jc w:val="both"/>
              <w:rPr>
                <w:b w:val="0"/>
                <w:sz w:val="20"/>
                <w:szCs w:val="20"/>
              </w:rPr>
            </w:pPr>
            <w:r w:rsidRPr="00E307F7">
              <w:rPr>
                <w:b w:val="0"/>
                <w:sz w:val="20"/>
                <w:szCs w:val="20"/>
              </w:rPr>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667192" w:rsidRPr="00E307F7" w:rsidRDefault="00667192" w:rsidP="00E307F7">
            <w:pPr>
              <w:pStyle w:val="a9"/>
              <w:numPr>
                <w:ilvl w:val="0"/>
                <w:numId w:val="30"/>
              </w:numPr>
              <w:tabs>
                <w:tab w:val="left" w:pos="568"/>
                <w:tab w:val="left" w:pos="681"/>
                <w:tab w:val="num" w:pos="709"/>
              </w:tabs>
              <w:autoSpaceDE w:val="0"/>
              <w:autoSpaceDN w:val="0"/>
              <w:ind w:left="0" w:firstLine="256"/>
              <w:jc w:val="both"/>
              <w:rPr>
                <w:b w:val="0"/>
                <w:sz w:val="20"/>
                <w:szCs w:val="20"/>
              </w:rPr>
            </w:pPr>
            <w:r w:rsidRPr="00E307F7">
              <w:rPr>
                <w:b w:val="0"/>
                <w:sz w:val="20"/>
                <w:szCs w:val="20"/>
              </w:rPr>
              <w:t>Комзюк А.Т., Бевзенко В.М., Мельник Р.С. Адміністративний процес України: Навч. посіб. — К.: Прецедент, 2007. — 531 с.</w:t>
            </w:r>
          </w:p>
          <w:p w:rsidR="00667192" w:rsidRPr="00E307F7" w:rsidRDefault="00667192" w:rsidP="00E307F7">
            <w:pPr>
              <w:pStyle w:val="afa"/>
              <w:numPr>
                <w:ilvl w:val="0"/>
                <w:numId w:val="30"/>
              </w:numPr>
              <w:tabs>
                <w:tab w:val="num" w:pos="0"/>
                <w:tab w:val="left" w:pos="681"/>
                <w:tab w:val="num" w:pos="709"/>
              </w:tabs>
              <w:ind w:left="0" w:right="0" w:firstLine="256"/>
              <w:jc w:val="both"/>
              <w:rPr>
                <w:sz w:val="20"/>
              </w:rPr>
            </w:pPr>
            <w:r w:rsidRPr="00E307F7">
              <w:rPr>
                <w:sz w:val="20"/>
              </w:rPr>
              <w:t>Кузьменко О.В., Гуржій Т.О. Адміністративно-процесуальне право України / О.В. Кузьменко, Т.О. Гуржій ; за ред. О.В. Кузьменко ; М-во внутр. справ України. – К.: Атіка, 2007, 415 с.</w:t>
            </w:r>
          </w:p>
          <w:p w:rsidR="00667192" w:rsidRPr="00E307F7" w:rsidRDefault="00667192" w:rsidP="00E307F7">
            <w:pPr>
              <w:pStyle w:val="a9"/>
              <w:numPr>
                <w:ilvl w:val="0"/>
                <w:numId w:val="30"/>
              </w:numPr>
              <w:tabs>
                <w:tab w:val="left" w:pos="568"/>
                <w:tab w:val="left" w:pos="681"/>
                <w:tab w:val="num" w:pos="709"/>
              </w:tabs>
              <w:autoSpaceDE w:val="0"/>
              <w:autoSpaceDN w:val="0"/>
              <w:ind w:left="0" w:firstLine="256"/>
              <w:jc w:val="both"/>
              <w:rPr>
                <w:b w:val="0"/>
                <w:sz w:val="20"/>
                <w:szCs w:val="20"/>
              </w:rPr>
            </w:pPr>
            <w:r w:rsidRPr="00E307F7">
              <w:rPr>
                <w:b w:val="0"/>
                <w:sz w:val="20"/>
                <w:szCs w:val="20"/>
              </w:rPr>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667192" w:rsidRPr="00E307F7" w:rsidRDefault="00667192" w:rsidP="00E307F7">
            <w:pPr>
              <w:pStyle w:val="5"/>
              <w:numPr>
                <w:ilvl w:val="0"/>
                <w:numId w:val="30"/>
              </w:numPr>
              <w:tabs>
                <w:tab w:val="left" w:pos="568"/>
                <w:tab w:val="left" w:pos="681"/>
              </w:tabs>
              <w:ind w:left="0" w:firstLine="256"/>
              <w:rPr>
                <w:szCs w:val="20"/>
              </w:rPr>
            </w:pPr>
            <w:r w:rsidRPr="00E307F7">
              <w:rPr>
                <w:spacing w:val="0"/>
                <w:szCs w:val="20"/>
              </w:rPr>
              <w:t>Перепелюк В.Г. Адміністративний процес. – Чернівці: Рута, 2001. – 316 с.</w:t>
            </w:r>
          </w:p>
        </w:tc>
      </w:tr>
      <w:tr w:rsidR="00AD1844" w:rsidRPr="00E307F7" w:rsidTr="008E06FC">
        <w:trPr>
          <w:trHeight w:val="3299"/>
        </w:trPr>
        <w:tc>
          <w:tcPr>
            <w:tcW w:w="454" w:type="dxa"/>
            <w:vMerge/>
          </w:tcPr>
          <w:p w:rsidR="00AD1844" w:rsidRPr="00E307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3685" w:type="dxa"/>
            <w:vAlign w:val="center"/>
          </w:tcPr>
          <w:p w:rsidR="00AD1844" w:rsidRPr="00E307F7" w:rsidRDefault="008536A1" w:rsidP="00E307F7">
            <w:pPr>
              <w:widowControl w:val="0"/>
              <w:spacing w:after="0" w:line="240" w:lineRule="auto"/>
              <w:jc w:val="center"/>
              <w:rPr>
                <w:rFonts w:ascii="Times New Roman" w:eastAsia="Times New Roman" w:hAnsi="Times New Roman" w:cs="Times New Roman"/>
                <w:sz w:val="24"/>
                <w:szCs w:val="24"/>
                <w:lang w:val="uk-UA" w:eastAsia="ru-RU"/>
              </w:rPr>
            </w:pPr>
            <w:r w:rsidRPr="00E307F7">
              <w:rPr>
                <w:rFonts w:ascii="Times New Roman" w:eastAsia="Times New Roman" w:hAnsi="Times New Roman" w:cs="Times New Roman"/>
                <w:sz w:val="24"/>
                <w:szCs w:val="24"/>
                <w:lang w:val="uk-UA" w:eastAsia="ru-RU"/>
              </w:rPr>
              <w:t>Адміністративно-процесуальні норми та відносини</w:t>
            </w:r>
            <w:r w:rsidR="00AD1844" w:rsidRPr="00E307F7">
              <w:rPr>
                <w:rFonts w:ascii="Times New Roman" w:eastAsia="Times New Roman" w:hAnsi="Times New Roman" w:cs="Times New Roman"/>
                <w:sz w:val="24"/>
                <w:szCs w:val="24"/>
                <w:lang w:val="uk-UA" w:eastAsia="ru-RU"/>
              </w:rPr>
              <w:t>.</w:t>
            </w:r>
          </w:p>
        </w:tc>
        <w:tc>
          <w:tcPr>
            <w:tcW w:w="5716" w:type="dxa"/>
          </w:tcPr>
          <w:p w:rsidR="00C673BB" w:rsidRPr="00E307F7" w:rsidRDefault="00C673BB" w:rsidP="00E307F7">
            <w:pPr>
              <w:pStyle w:val="ae"/>
              <w:numPr>
                <w:ilvl w:val="0"/>
                <w:numId w:val="36"/>
              </w:numPr>
              <w:tabs>
                <w:tab w:val="left" w:pos="180"/>
                <w:tab w:val="left" w:pos="681"/>
              </w:tabs>
              <w:spacing w:after="0"/>
              <w:ind w:left="0" w:firstLine="256"/>
              <w:jc w:val="both"/>
              <w:rPr>
                <w:sz w:val="20"/>
              </w:rPr>
            </w:pPr>
            <w:r w:rsidRPr="00E307F7">
              <w:rPr>
                <w:sz w:val="20"/>
              </w:rPr>
              <w:t>Конституція України. Прийнята на п’ятій сесії Верховної Ради України 28.06.1996 р. // Відомості Верховної Ради України. – 1996. – № 30. – Ст. 141.</w:t>
            </w:r>
          </w:p>
          <w:p w:rsidR="00C673BB" w:rsidRPr="00E307F7" w:rsidRDefault="00C673BB" w:rsidP="00E307F7">
            <w:pPr>
              <w:numPr>
                <w:ilvl w:val="0"/>
                <w:numId w:val="36"/>
              </w:numPr>
              <w:tabs>
                <w:tab w:val="left" w:pos="681"/>
                <w:tab w:val="num" w:pos="1440"/>
              </w:tabs>
              <w:spacing w:after="0" w:line="240" w:lineRule="auto"/>
              <w:ind w:left="0" w:firstLine="256"/>
              <w:jc w:val="both"/>
              <w:rPr>
                <w:rFonts w:ascii="Times New Roman" w:hAnsi="Times New Roman" w:cs="Times New Roman"/>
                <w:sz w:val="20"/>
                <w:szCs w:val="20"/>
                <w:lang w:val="uk-UA"/>
              </w:rPr>
            </w:pPr>
            <w:r w:rsidRPr="00E307F7">
              <w:rPr>
                <w:rFonts w:ascii="Times New Roman" w:hAnsi="Times New Roman" w:cs="Times New Roman"/>
                <w:sz w:val="20"/>
                <w:szCs w:val="20"/>
                <w:lang w:val="uk-UA"/>
              </w:rPr>
              <w:t>Кодекс адміністративного судочинства України від 6 липня 2005 року   № 2747-IV// Відомості Верховної Ради України. – 2005. № 35-36, № 37. - Ст.446.</w:t>
            </w:r>
          </w:p>
          <w:p w:rsidR="00C673BB" w:rsidRPr="00E307F7" w:rsidRDefault="00C673BB" w:rsidP="00E307F7">
            <w:pPr>
              <w:pStyle w:val="ae"/>
              <w:numPr>
                <w:ilvl w:val="0"/>
                <w:numId w:val="36"/>
              </w:numPr>
              <w:tabs>
                <w:tab w:val="left" w:pos="180"/>
                <w:tab w:val="left" w:pos="681"/>
              </w:tabs>
              <w:spacing w:after="0"/>
              <w:ind w:left="0" w:firstLine="256"/>
              <w:jc w:val="both"/>
              <w:rPr>
                <w:sz w:val="20"/>
              </w:rPr>
            </w:pPr>
            <w:r w:rsidRPr="00E307F7">
              <w:rPr>
                <w:w w:val="102"/>
                <w:sz w:val="20"/>
              </w:rPr>
              <w:t>Кодекс України про адміністративні правопорушення з постатейними матеріалами // Від. ред. Е.Ф. Демський. – К.: Юрінком Інтер, 2001. – 1088 с.</w:t>
            </w:r>
          </w:p>
          <w:p w:rsidR="00C673BB" w:rsidRPr="00E307F7" w:rsidRDefault="00C673BB" w:rsidP="00E307F7">
            <w:pPr>
              <w:pStyle w:val="ae"/>
              <w:numPr>
                <w:ilvl w:val="0"/>
                <w:numId w:val="36"/>
              </w:numPr>
              <w:tabs>
                <w:tab w:val="left" w:pos="180"/>
                <w:tab w:val="left" w:pos="681"/>
              </w:tabs>
              <w:spacing w:after="0"/>
              <w:ind w:left="0" w:firstLine="256"/>
              <w:jc w:val="both"/>
              <w:rPr>
                <w:sz w:val="20"/>
              </w:rPr>
            </w:pPr>
            <w:r w:rsidRPr="00E307F7">
              <w:rPr>
                <w:sz w:val="20"/>
              </w:rPr>
              <w:t xml:space="preserve">Митний кодекс України // Урядовий кур’єр. – 2002. – № 148. – 14 серпня. </w:t>
            </w:r>
          </w:p>
          <w:p w:rsidR="00C673BB" w:rsidRPr="00E307F7" w:rsidRDefault="00C673BB" w:rsidP="00E307F7">
            <w:pPr>
              <w:pStyle w:val="ae"/>
              <w:numPr>
                <w:ilvl w:val="0"/>
                <w:numId w:val="36"/>
              </w:numPr>
              <w:tabs>
                <w:tab w:val="left" w:pos="180"/>
                <w:tab w:val="left" w:pos="681"/>
              </w:tabs>
              <w:spacing w:after="0"/>
              <w:ind w:left="0" w:firstLine="256"/>
              <w:jc w:val="both"/>
              <w:rPr>
                <w:sz w:val="20"/>
              </w:rPr>
            </w:pPr>
            <w:r w:rsidRPr="00E307F7">
              <w:rPr>
                <w:sz w:val="20"/>
              </w:rPr>
              <w:t>Про звернення громадян: Закон України від 2 жовтня 1996 р. // Відомості Верховної Ради України. – 1996. – № 47. – Ст. 256.</w:t>
            </w:r>
          </w:p>
          <w:p w:rsidR="00C673BB" w:rsidRPr="00E307F7" w:rsidRDefault="00C673BB" w:rsidP="00E307F7">
            <w:pPr>
              <w:pStyle w:val="ae"/>
              <w:numPr>
                <w:ilvl w:val="0"/>
                <w:numId w:val="36"/>
              </w:numPr>
              <w:tabs>
                <w:tab w:val="left" w:pos="180"/>
                <w:tab w:val="left" w:pos="681"/>
              </w:tabs>
              <w:spacing w:after="0"/>
              <w:ind w:left="0" w:firstLine="256"/>
              <w:jc w:val="both"/>
              <w:rPr>
                <w:sz w:val="20"/>
              </w:rPr>
            </w:pPr>
            <w:r w:rsidRPr="00E307F7">
              <w:rPr>
                <w:sz w:val="20"/>
              </w:rPr>
              <w:t>Про місцеве самоврядування в Україні: Закон України від 20 травня 1997 р. // Відомості Верховної Ради України. – 1997. – № 24. – Ст. 170.</w:t>
            </w:r>
          </w:p>
          <w:p w:rsidR="00C673BB" w:rsidRPr="00E307F7" w:rsidRDefault="00C673BB" w:rsidP="00E307F7">
            <w:pPr>
              <w:pStyle w:val="ae"/>
              <w:numPr>
                <w:ilvl w:val="0"/>
                <w:numId w:val="36"/>
              </w:numPr>
              <w:tabs>
                <w:tab w:val="left" w:pos="180"/>
                <w:tab w:val="left" w:pos="681"/>
              </w:tabs>
              <w:spacing w:after="0"/>
              <w:ind w:left="0" w:firstLine="256"/>
              <w:jc w:val="both"/>
              <w:rPr>
                <w:sz w:val="20"/>
              </w:rPr>
            </w:pPr>
            <w:r w:rsidRPr="00E307F7">
              <w:rPr>
                <w:sz w:val="20"/>
              </w:rPr>
              <w:t>Про місцеві державні адміністрації: Закон України від 9 квітня    1999 р. // Відомості Верховної Ради України. – 1999. – №20–21. – Ст. 190.</w:t>
            </w:r>
          </w:p>
          <w:p w:rsidR="00C673BB" w:rsidRPr="00E307F7" w:rsidRDefault="00C673BB" w:rsidP="00E307F7">
            <w:pPr>
              <w:pStyle w:val="ae"/>
              <w:numPr>
                <w:ilvl w:val="0"/>
                <w:numId w:val="36"/>
              </w:numPr>
              <w:tabs>
                <w:tab w:val="left" w:pos="180"/>
                <w:tab w:val="left" w:pos="681"/>
              </w:tabs>
              <w:spacing w:after="0"/>
              <w:ind w:left="0" w:firstLine="256"/>
              <w:jc w:val="both"/>
              <w:rPr>
                <w:sz w:val="20"/>
              </w:rPr>
            </w:pPr>
            <w:r w:rsidRPr="00E307F7">
              <w:rPr>
                <w:sz w:val="20"/>
              </w:rPr>
              <w:t>Про судоустрій України: Закон України від 7 лютого 2002 року // Офіційний вісник України. – 2002. – № 10.</w:t>
            </w:r>
          </w:p>
          <w:p w:rsidR="00667192" w:rsidRPr="00E307F7" w:rsidRDefault="00667192" w:rsidP="00E307F7">
            <w:pPr>
              <w:pStyle w:val="ab"/>
              <w:numPr>
                <w:ilvl w:val="0"/>
                <w:numId w:val="36"/>
              </w:numPr>
              <w:tabs>
                <w:tab w:val="left" w:pos="681"/>
                <w:tab w:val="num" w:pos="709"/>
              </w:tabs>
              <w:ind w:left="0" w:firstLine="256"/>
              <w:jc w:val="both"/>
              <w:rPr>
                <w:sz w:val="20"/>
              </w:rPr>
            </w:pPr>
            <w:r w:rsidRPr="00E307F7">
              <w:rPr>
                <w:sz w:val="20"/>
              </w:rPr>
              <w:t>Адміністративний процес: загальна частина (Федеративна Республіка Німе-ччини, Україна): наук.-практ. посіб. / Манн Томас, Мельник Роман, Бевзенко Воло-димир, Комзюк Анатолій; пер. та адапт. з нім. Мельника Романа; за заг. ред. Бевзен-ко Володимира.  –   К.: Алерта, 2013.  –  308 с</w:t>
            </w:r>
          </w:p>
          <w:p w:rsidR="00667192" w:rsidRPr="00E307F7" w:rsidRDefault="00667192" w:rsidP="00E307F7">
            <w:pPr>
              <w:pStyle w:val="ab"/>
              <w:numPr>
                <w:ilvl w:val="0"/>
                <w:numId w:val="36"/>
              </w:numPr>
              <w:tabs>
                <w:tab w:val="left" w:pos="681"/>
                <w:tab w:val="num" w:pos="709"/>
              </w:tabs>
              <w:ind w:left="0" w:firstLine="256"/>
              <w:jc w:val="both"/>
              <w:rPr>
                <w:sz w:val="20"/>
              </w:rPr>
            </w:pPr>
            <w:r w:rsidRPr="00E307F7">
              <w:rPr>
                <w:sz w:val="20"/>
              </w:rPr>
              <w:t>Адміністративно-процесуальне право України: Підручник // О.В. Кузьменко, Т.О. Гуржій; за редакцією О.В. Кузьменко. – К.: Атіка, 2007. – 416 с.</w:t>
            </w:r>
          </w:p>
          <w:p w:rsidR="00667192" w:rsidRPr="00E307F7" w:rsidRDefault="00667192" w:rsidP="00E307F7">
            <w:pPr>
              <w:pStyle w:val="5"/>
              <w:numPr>
                <w:ilvl w:val="0"/>
                <w:numId w:val="36"/>
              </w:numPr>
              <w:tabs>
                <w:tab w:val="left" w:pos="681"/>
                <w:tab w:val="num" w:pos="709"/>
              </w:tabs>
              <w:ind w:left="0" w:firstLine="256"/>
              <w:rPr>
                <w:spacing w:val="0"/>
                <w:szCs w:val="20"/>
              </w:rPr>
            </w:pPr>
            <w:r w:rsidRPr="00E307F7">
              <w:rPr>
                <w:spacing w:val="0"/>
                <w:szCs w:val="20"/>
              </w:rPr>
              <w:lastRenderedPageBreak/>
              <w:t>Бандурка А.М., Тищенко Н.М. Административный процесс: Учебник. – Харьков: Изд-во НУВД, 2001. – 352 с.</w:t>
            </w:r>
          </w:p>
          <w:p w:rsidR="00667192" w:rsidRPr="00E307F7" w:rsidRDefault="00667192" w:rsidP="00E307F7">
            <w:pPr>
              <w:pStyle w:val="ab"/>
              <w:numPr>
                <w:ilvl w:val="0"/>
                <w:numId w:val="36"/>
              </w:numPr>
              <w:tabs>
                <w:tab w:val="left" w:pos="681"/>
                <w:tab w:val="num" w:pos="709"/>
              </w:tabs>
              <w:ind w:left="0" w:firstLine="256"/>
              <w:jc w:val="both"/>
              <w:rPr>
                <w:sz w:val="20"/>
              </w:rPr>
            </w:pPr>
            <w:r w:rsidRPr="00E307F7">
              <w:rPr>
                <w:sz w:val="20"/>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667192" w:rsidRPr="00E307F7" w:rsidRDefault="00667192" w:rsidP="00E307F7">
            <w:pPr>
              <w:pStyle w:val="a9"/>
              <w:numPr>
                <w:ilvl w:val="0"/>
                <w:numId w:val="36"/>
              </w:numPr>
              <w:tabs>
                <w:tab w:val="num" w:pos="0"/>
                <w:tab w:val="left" w:pos="568"/>
                <w:tab w:val="left" w:pos="681"/>
                <w:tab w:val="num" w:pos="709"/>
              </w:tabs>
              <w:autoSpaceDE w:val="0"/>
              <w:autoSpaceDN w:val="0"/>
              <w:ind w:left="0" w:firstLine="256"/>
              <w:jc w:val="both"/>
              <w:rPr>
                <w:b w:val="0"/>
                <w:sz w:val="20"/>
                <w:szCs w:val="20"/>
              </w:rPr>
            </w:pPr>
            <w:r w:rsidRPr="00E307F7">
              <w:rPr>
                <w:b w:val="0"/>
                <w:sz w:val="20"/>
                <w:szCs w:val="20"/>
              </w:rPr>
              <w:t>Демський Е.Ф. Адміністративне процесуальне право України : навч. посіб. / Е.Ф. Демський. — К. : Юрінком Інтер, 2008. — 496 с.</w:t>
            </w:r>
          </w:p>
          <w:p w:rsidR="00667192" w:rsidRPr="00E307F7" w:rsidRDefault="00667192" w:rsidP="00E307F7">
            <w:pPr>
              <w:pStyle w:val="a9"/>
              <w:numPr>
                <w:ilvl w:val="0"/>
                <w:numId w:val="36"/>
              </w:numPr>
              <w:tabs>
                <w:tab w:val="left" w:pos="568"/>
                <w:tab w:val="left" w:pos="681"/>
              </w:tabs>
              <w:autoSpaceDE w:val="0"/>
              <w:autoSpaceDN w:val="0"/>
              <w:ind w:left="0" w:firstLine="256"/>
              <w:jc w:val="both"/>
              <w:rPr>
                <w:b w:val="0"/>
                <w:sz w:val="20"/>
                <w:szCs w:val="20"/>
              </w:rPr>
            </w:pPr>
            <w:r w:rsidRPr="00E307F7">
              <w:rPr>
                <w:b w:val="0"/>
                <w:sz w:val="20"/>
                <w:szCs w:val="20"/>
              </w:rPr>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667192" w:rsidRPr="00E307F7" w:rsidRDefault="00667192" w:rsidP="00E307F7">
            <w:pPr>
              <w:pStyle w:val="a9"/>
              <w:numPr>
                <w:ilvl w:val="0"/>
                <w:numId w:val="36"/>
              </w:numPr>
              <w:tabs>
                <w:tab w:val="left" w:pos="568"/>
                <w:tab w:val="left" w:pos="681"/>
                <w:tab w:val="num" w:pos="709"/>
              </w:tabs>
              <w:autoSpaceDE w:val="0"/>
              <w:autoSpaceDN w:val="0"/>
              <w:ind w:left="0" w:firstLine="256"/>
              <w:jc w:val="both"/>
              <w:rPr>
                <w:b w:val="0"/>
                <w:sz w:val="20"/>
                <w:szCs w:val="20"/>
              </w:rPr>
            </w:pPr>
            <w:r w:rsidRPr="00E307F7">
              <w:rPr>
                <w:b w:val="0"/>
                <w:sz w:val="20"/>
                <w:szCs w:val="20"/>
              </w:rPr>
              <w:t>Комзюк А.Т., Бевзенко В.М., Мельник Р.С. Адміністративний процес України: Навч. посіб. — К.: Прецедент, 2007. — 531 с.</w:t>
            </w:r>
          </w:p>
          <w:p w:rsidR="00667192" w:rsidRPr="00E307F7" w:rsidRDefault="00667192" w:rsidP="00E307F7">
            <w:pPr>
              <w:pStyle w:val="afa"/>
              <w:numPr>
                <w:ilvl w:val="0"/>
                <w:numId w:val="36"/>
              </w:numPr>
              <w:tabs>
                <w:tab w:val="num" w:pos="0"/>
                <w:tab w:val="left" w:pos="681"/>
                <w:tab w:val="num" w:pos="709"/>
              </w:tabs>
              <w:ind w:left="0" w:right="0" w:firstLine="256"/>
              <w:jc w:val="both"/>
              <w:rPr>
                <w:sz w:val="20"/>
              </w:rPr>
            </w:pPr>
            <w:r w:rsidRPr="00E307F7">
              <w:rPr>
                <w:sz w:val="20"/>
              </w:rPr>
              <w:t>Кузьменко О.В., Гуржій Т.О. Адміністративно-процесуальне право України / О.В. Кузьменко, Т.О. Гуржій ; за ред. О.В. Кузьменко ; М-во внутр. справ України. – К.: Атіка, 2007, 415 с.</w:t>
            </w:r>
          </w:p>
          <w:p w:rsidR="00667192" w:rsidRPr="00E307F7" w:rsidRDefault="00667192" w:rsidP="00E307F7">
            <w:pPr>
              <w:pStyle w:val="a9"/>
              <w:numPr>
                <w:ilvl w:val="0"/>
                <w:numId w:val="36"/>
              </w:numPr>
              <w:tabs>
                <w:tab w:val="left" w:pos="568"/>
                <w:tab w:val="left" w:pos="681"/>
                <w:tab w:val="num" w:pos="709"/>
              </w:tabs>
              <w:autoSpaceDE w:val="0"/>
              <w:autoSpaceDN w:val="0"/>
              <w:ind w:left="0" w:firstLine="256"/>
              <w:jc w:val="both"/>
              <w:rPr>
                <w:b w:val="0"/>
                <w:sz w:val="20"/>
                <w:szCs w:val="20"/>
              </w:rPr>
            </w:pPr>
            <w:r w:rsidRPr="00E307F7">
              <w:rPr>
                <w:b w:val="0"/>
                <w:sz w:val="20"/>
                <w:szCs w:val="20"/>
              </w:rPr>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AD1844" w:rsidRPr="00E307F7" w:rsidRDefault="00667192" w:rsidP="00E307F7">
            <w:pPr>
              <w:pStyle w:val="5"/>
              <w:numPr>
                <w:ilvl w:val="0"/>
                <w:numId w:val="36"/>
              </w:numPr>
              <w:tabs>
                <w:tab w:val="left" w:pos="568"/>
                <w:tab w:val="left" w:pos="681"/>
              </w:tabs>
              <w:ind w:left="0" w:firstLine="256"/>
              <w:rPr>
                <w:szCs w:val="20"/>
              </w:rPr>
            </w:pPr>
            <w:r w:rsidRPr="00E307F7">
              <w:rPr>
                <w:spacing w:val="0"/>
                <w:szCs w:val="20"/>
              </w:rPr>
              <w:t>Перепелюк В.Г. Адміністративний процес. – Чернівці: Рута, 2001. – 316 с.</w:t>
            </w:r>
          </w:p>
        </w:tc>
      </w:tr>
      <w:tr w:rsidR="00AD1844" w:rsidRPr="00E307F7" w:rsidTr="008E06FC">
        <w:tc>
          <w:tcPr>
            <w:tcW w:w="454" w:type="dxa"/>
            <w:vMerge/>
          </w:tcPr>
          <w:p w:rsidR="00AD1844" w:rsidRPr="00E307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3685" w:type="dxa"/>
            <w:vAlign w:val="center"/>
          </w:tcPr>
          <w:p w:rsidR="00AD1844" w:rsidRPr="00E307F7" w:rsidRDefault="008536A1" w:rsidP="00E307F7">
            <w:pPr>
              <w:widowControl w:val="0"/>
              <w:spacing w:after="0" w:line="240" w:lineRule="auto"/>
              <w:jc w:val="center"/>
              <w:rPr>
                <w:rFonts w:ascii="Times New Roman" w:eastAsia="Times New Roman" w:hAnsi="Times New Roman" w:cs="Times New Roman"/>
                <w:sz w:val="24"/>
                <w:szCs w:val="24"/>
                <w:lang w:val="uk-UA" w:eastAsia="ru-RU"/>
              </w:rPr>
            </w:pPr>
            <w:r w:rsidRPr="00E307F7">
              <w:rPr>
                <w:rFonts w:ascii="Times New Roman" w:eastAsia="Calibri" w:hAnsi="Times New Roman" w:cs="Times New Roman"/>
                <w:sz w:val="24"/>
                <w:szCs w:val="24"/>
                <w:lang w:val="uk-UA"/>
              </w:rPr>
              <w:t>Суб’єкти адміністративно-процесуального права</w:t>
            </w:r>
          </w:p>
        </w:tc>
        <w:tc>
          <w:tcPr>
            <w:tcW w:w="5716" w:type="dxa"/>
          </w:tcPr>
          <w:p w:rsidR="00C673BB" w:rsidRPr="00E307F7" w:rsidRDefault="00C673BB" w:rsidP="00E307F7">
            <w:pPr>
              <w:pStyle w:val="ae"/>
              <w:numPr>
                <w:ilvl w:val="0"/>
                <w:numId w:val="31"/>
              </w:numPr>
              <w:tabs>
                <w:tab w:val="left" w:pos="180"/>
                <w:tab w:val="left" w:pos="681"/>
              </w:tabs>
              <w:spacing w:after="0"/>
              <w:ind w:left="0" w:firstLine="256"/>
              <w:jc w:val="both"/>
              <w:rPr>
                <w:sz w:val="20"/>
              </w:rPr>
            </w:pPr>
            <w:r w:rsidRPr="00E307F7">
              <w:rPr>
                <w:sz w:val="20"/>
              </w:rPr>
              <w:t>Конституція України. Прийнята на п’ятій сесії Верховної Ради України 28.06.1996 р. // Відомості Верховної Ради України. – 1996. – № 30. – Ст. 141.</w:t>
            </w:r>
          </w:p>
          <w:p w:rsidR="00C673BB" w:rsidRPr="00E307F7" w:rsidRDefault="00C673BB" w:rsidP="00E307F7">
            <w:pPr>
              <w:pStyle w:val="ae"/>
              <w:numPr>
                <w:ilvl w:val="0"/>
                <w:numId w:val="31"/>
              </w:numPr>
              <w:tabs>
                <w:tab w:val="left" w:pos="180"/>
                <w:tab w:val="left" w:pos="681"/>
              </w:tabs>
              <w:spacing w:after="0"/>
              <w:ind w:left="0" w:firstLine="256"/>
              <w:jc w:val="both"/>
              <w:rPr>
                <w:sz w:val="20"/>
              </w:rPr>
            </w:pPr>
            <w:r w:rsidRPr="00E307F7">
              <w:rPr>
                <w:w w:val="102"/>
                <w:sz w:val="20"/>
              </w:rPr>
              <w:t xml:space="preserve">Кодекс України про адміністративні правопорушення від 7 грудня 1984 р. № 8073 </w:t>
            </w:r>
            <w:r w:rsidRPr="00E307F7">
              <w:rPr>
                <w:sz w:val="20"/>
              </w:rPr>
              <w:t>// Відомості Верховної Ради України. – 1984, додаток до № 51. – Ст. 1122.</w:t>
            </w:r>
          </w:p>
          <w:p w:rsidR="00C673BB" w:rsidRPr="00E307F7" w:rsidRDefault="00C673BB" w:rsidP="00E307F7">
            <w:pPr>
              <w:pStyle w:val="Just"/>
              <w:numPr>
                <w:ilvl w:val="0"/>
                <w:numId w:val="31"/>
              </w:numPr>
              <w:tabs>
                <w:tab w:val="left" w:pos="681"/>
              </w:tabs>
              <w:spacing w:before="0" w:after="0"/>
              <w:ind w:left="0" w:firstLine="256"/>
              <w:rPr>
                <w:noProof/>
                <w:sz w:val="20"/>
                <w:szCs w:val="20"/>
                <w:lang w:val="uk-UA"/>
              </w:rPr>
            </w:pPr>
            <w:r w:rsidRPr="00E307F7">
              <w:rPr>
                <w:sz w:val="20"/>
                <w:szCs w:val="20"/>
                <w:lang w:val="uk-UA"/>
              </w:rPr>
              <w:t xml:space="preserve">Про державну службу: Закон України від 10.12.2015 р. № </w:t>
            </w:r>
            <w:r w:rsidRPr="00E307F7">
              <w:rPr>
                <w:bCs/>
                <w:sz w:val="20"/>
                <w:szCs w:val="20"/>
                <w:lang w:val="uk-UA"/>
              </w:rPr>
              <w:t>889-VIII</w:t>
            </w:r>
            <w:r w:rsidRPr="00E307F7">
              <w:rPr>
                <w:sz w:val="20"/>
                <w:szCs w:val="20"/>
                <w:lang w:val="uk-UA"/>
              </w:rPr>
              <w:t xml:space="preserve"> // Відомості Верховної Ради України. – 2016. – № 4. – Ст. 43.</w:t>
            </w:r>
          </w:p>
          <w:p w:rsidR="00C673BB" w:rsidRPr="00E307F7" w:rsidRDefault="00C673BB" w:rsidP="00E307F7">
            <w:pPr>
              <w:pStyle w:val="ae"/>
              <w:numPr>
                <w:ilvl w:val="0"/>
                <w:numId w:val="31"/>
              </w:numPr>
              <w:tabs>
                <w:tab w:val="left" w:pos="180"/>
                <w:tab w:val="left" w:pos="681"/>
              </w:tabs>
              <w:spacing w:after="0"/>
              <w:ind w:left="0" w:firstLine="256"/>
              <w:jc w:val="both"/>
              <w:rPr>
                <w:sz w:val="20"/>
              </w:rPr>
            </w:pPr>
            <w:r w:rsidRPr="00E307F7">
              <w:rPr>
                <w:sz w:val="20"/>
              </w:rPr>
              <w:t>Про державну службу: Закон України від 26 грудня 1993 р. (із змінами і доповненнями) // Відомості Верховної Ради України. – 1993. – № 52. – Ст. 490.</w:t>
            </w:r>
          </w:p>
          <w:p w:rsidR="00C673BB" w:rsidRPr="00E307F7" w:rsidRDefault="00C673BB" w:rsidP="00E307F7">
            <w:pPr>
              <w:pStyle w:val="ae"/>
              <w:numPr>
                <w:ilvl w:val="0"/>
                <w:numId w:val="31"/>
              </w:numPr>
              <w:tabs>
                <w:tab w:val="left" w:pos="180"/>
                <w:tab w:val="left" w:pos="681"/>
              </w:tabs>
              <w:spacing w:after="0"/>
              <w:ind w:left="0" w:firstLine="256"/>
              <w:jc w:val="both"/>
              <w:rPr>
                <w:sz w:val="20"/>
              </w:rPr>
            </w:pPr>
            <w:r w:rsidRPr="00E307F7">
              <w:rPr>
                <w:sz w:val="20"/>
              </w:rPr>
              <w:t>Про захист прав споживачів: Закон України від 12 травня 1991 р. // Відомості Верховної Ради України. – 1991. – № 30. – Ст. 380.</w:t>
            </w:r>
          </w:p>
          <w:p w:rsidR="00C673BB" w:rsidRPr="00E307F7" w:rsidRDefault="00C673BB" w:rsidP="00E307F7">
            <w:pPr>
              <w:numPr>
                <w:ilvl w:val="0"/>
                <w:numId w:val="31"/>
              </w:numPr>
              <w:tabs>
                <w:tab w:val="left" w:pos="681"/>
              </w:tabs>
              <w:spacing w:after="0" w:line="240" w:lineRule="auto"/>
              <w:ind w:left="0" w:firstLine="256"/>
              <w:jc w:val="both"/>
              <w:rPr>
                <w:rFonts w:ascii="Times New Roman" w:hAnsi="Times New Roman" w:cs="Times New Roman"/>
                <w:sz w:val="20"/>
                <w:szCs w:val="20"/>
                <w:lang w:val="uk-UA"/>
              </w:rPr>
            </w:pPr>
            <w:r w:rsidRPr="00E307F7">
              <w:rPr>
                <w:rFonts w:ascii="Times New Roman" w:hAnsi="Times New Roman" w:cs="Times New Roman"/>
                <w:sz w:val="20"/>
                <w:szCs w:val="20"/>
                <w:lang w:val="uk-UA"/>
              </w:rPr>
              <w:t>Про звернення громадян: Закон України від 12.10.1996. // Відомості Верховної Ради України. - 1996. - № 47. - Ст.256.</w:t>
            </w:r>
          </w:p>
          <w:p w:rsidR="00C673BB" w:rsidRPr="00E307F7" w:rsidRDefault="00C673BB" w:rsidP="00E307F7">
            <w:pPr>
              <w:numPr>
                <w:ilvl w:val="0"/>
                <w:numId w:val="31"/>
              </w:numPr>
              <w:tabs>
                <w:tab w:val="left" w:pos="681"/>
              </w:tabs>
              <w:spacing w:after="0" w:line="240" w:lineRule="auto"/>
              <w:ind w:left="0" w:firstLine="256"/>
              <w:jc w:val="both"/>
              <w:rPr>
                <w:rFonts w:ascii="Times New Roman" w:hAnsi="Times New Roman" w:cs="Times New Roman"/>
                <w:sz w:val="20"/>
                <w:szCs w:val="20"/>
                <w:lang w:val="uk-UA"/>
              </w:rPr>
            </w:pPr>
            <w:r w:rsidRPr="00E307F7">
              <w:rPr>
                <w:rFonts w:ascii="Times New Roman" w:hAnsi="Times New Roman" w:cs="Times New Roman"/>
                <w:sz w:val="20"/>
                <w:szCs w:val="20"/>
                <w:lang w:val="uk-UA"/>
              </w:rPr>
              <w:t>Про Кабінет Міністрів України : Закон України від 07.10.2010 № 2591-VI // Відомості Верховної Ради України. - 2011 р. - № 9. - стор. 429. - стаття 58.</w:t>
            </w:r>
          </w:p>
          <w:p w:rsidR="00C673BB" w:rsidRPr="00E307F7" w:rsidRDefault="00C673BB" w:rsidP="00E307F7">
            <w:pPr>
              <w:pStyle w:val="ae"/>
              <w:numPr>
                <w:ilvl w:val="0"/>
                <w:numId w:val="31"/>
              </w:numPr>
              <w:tabs>
                <w:tab w:val="left" w:pos="180"/>
                <w:tab w:val="left" w:pos="681"/>
              </w:tabs>
              <w:spacing w:after="0"/>
              <w:ind w:left="0" w:firstLine="256"/>
              <w:jc w:val="both"/>
              <w:rPr>
                <w:sz w:val="20"/>
              </w:rPr>
            </w:pPr>
            <w:r w:rsidRPr="00E307F7">
              <w:rPr>
                <w:sz w:val="20"/>
              </w:rPr>
              <w:t>Про місцеве самоврядування в Україні: Закон України від 20 травня 1997 р. // Відомості Верховної Ради України. – 1997. – № 24. – Ст. 170.</w:t>
            </w:r>
          </w:p>
          <w:p w:rsidR="00C673BB" w:rsidRPr="00E307F7" w:rsidRDefault="00C673BB" w:rsidP="00E307F7">
            <w:pPr>
              <w:pStyle w:val="ae"/>
              <w:numPr>
                <w:ilvl w:val="0"/>
                <w:numId w:val="31"/>
              </w:numPr>
              <w:tabs>
                <w:tab w:val="left" w:pos="180"/>
                <w:tab w:val="left" w:pos="681"/>
              </w:tabs>
              <w:spacing w:after="0"/>
              <w:ind w:left="0" w:firstLine="256"/>
              <w:jc w:val="both"/>
              <w:rPr>
                <w:sz w:val="20"/>
              </w:rPr>
            </w:pPr>
            <w:r w:rsidRPr="00E307F7">
              <w:rPr>
                <w:sz w:val="20"/>
              </w:rPr>
              <w:t>Про місцеві державні адміністрації: Закон України від 9 квітня    1999 р. // Відомості Верховної Ради України. – 1999. – №20–21. –        Ст. 190.</w:t>
            </w:r>
          </w:p>
          <w:p w:rsidR="00C673BB" w:rsidRPr="00E307F7" w:rsidRDefault="004E3FDD" w:rsidP="00E307F7">
            <w:pPr>
              <w:numPr>
                <w:ilvl w:val="0"/>
                <w:numId w:val="31"/>
              </w:numPr>
              <w:tabs>
                <w:tab w:val="left" w:pos="681"/>
                <w:tab w:val="num" w:pos="1440"/>
              </w:tabs>
              <w:spacing w:after="0" w:line="240" w:lineRule="auto"/>
              <w:ind w:left="0" w:firstLine="256"/>
              <w:jc w:val="both"/>
              <w:rPr>
                <w:rFonts w:ascii="Times New Roman" w:hAnsi="Times New Roman" w:cs="Times New Roman"/>
                <w:sz w:val="20"/>
                <w:szCs w:val="20"/>
                <w:lang w:val="uk-UA"/>
              </w:rPr>
            </w:pPr>
            <w:hyperlink r:id="rId27" w:history="1">
              <w:r w:rsidR="00C673BB" w:rsidRPr="00E307F7">
                <w:rPr>
                  <w:rStyle w:val="af4"/>
                  <w:rFonts w:ascii="Times New Roman" w:hAnsi="Times New Roman" w:cs="Times New Roman"/>
                  <w:color w:val="auto"/>
                  <w:sz w:val="20"/>
                  <w:szCs w:val="20"/>
                  <w:u w:val="none"/>
                  <w:lang w:val="uk-UA"/>
                </w:rPr>
                <w:t>Про Національну поліцію</w:t>
              </w:r>
            </w:hyperlink>
            <w:r w:rsidR="00C673BB" w:rsidRPr="00E307F7">
              <w:rPr>
                <w:rFonts w:ascii="Times New Roman" w:hAnsi="Times New Roman" w:cs="Times New Roman"/>
                <w:sz w:val="20"/>
                <w:szCs w:val="20"/>
                <w:lang w:val="uk-UA"/>
              </w:rPr>
              <w:t xml:space="preserve">: Закон України від 02.07.2015 № </w:t>
            </w:r>
            <w:r w:rsidR="00C673BB" w:rsidRPr="00E307F7">
              <w:rPr>
                <w:rFonts w:ascii="Times New Roman" w:hAnsi="Times New Roman" w:cs="Times New Roman"/>
                <w:bCs/>
                <w:sz w:val="20"/>
                <w:szCs w:val="20"/>
                <w:lang w:val="uk-UA"/>
              </w:rPr>
              <w:t>580-VIII</w:t>
            </w:r>
            <w:r w:rsidR="00C673BB" w:rsidRPr="00E307F7">
              <w:rPr>
                <w:rFonts w:ascii="Times New Roman" w:hAnsi="Times New Roman" w:cs="Times New Roman"/>
                <w:sz w:val="20"/>
                <w:szCs w:val="20"/>
                <w:lang w:val="uk-UA"/>
              </w:rPr>
              <w:t xml:space="preserve"> // Відомості Верховної Ради України. - 2015. - № 40-41. - Ст. 379.</w:t>
            </w:r>
          </w:p>
          <w:p w:rsidR="00C673BB" w:rsidRPr="00E307F7" w:rsidRDefault="00C673BB" w:rsidP="00E307F7">
            <w:pPr>
              <w:pStyle w:val="ae"/>
              <w:numPr>
                <w:ilvl w:val="0"/>
                <w:numId w:val="31"/>
              </w:numPr>
              <w:tabs>
                <w:tab w:val="left" w:pos="180"/>
                <w:tab w:val="left" w:pos="681"/>
              </w:tabs>
              <w:spacing w:after="0"/>
              <w:ind w:left="0" w:firstLine="256"/>
              <w:jc w:val="both"/>
              <w:rPr>
                <w:sz w:val="20"/>
              </w:rPr>
            </w:pPr>
            <w:r w:rsidRPr="00E307F7">
              <w:rPr>
                <w:sz w:val="20"/>
              </w:rPr>
              <w:t>Про об’єднання громадян: Закон України від 16 червня 1992 р. // Відомості Верховної Ради України. – 1992. – № 34. – Ст. 504.</w:t>
            </w:r>
          </w:p>
          <w:p w:rsidR="00C673BB" w:rsidRPr="00E307F7" w:rsidRDefault="00C673BB" w:rsidP="00E307F7">
            <w:pPr>
              <w:pStyle w:val="ae"/>
              <w:numPr>
                <w:ilvl w:val="0"/>
                <w:numId w:val="31"/>
              </w:numPr>
              <w:tabs>
                <w:tab w:val="left" w:pos="180"/>
                <w:tab w:val="left" w:pos="681"/>
              </w:tabs>
              <w:spacing w:after="0"/>
              <w:ind w:left="0" w:firstLine="256"/>
              <w:jc w:val="both"/>
              <w:rPr>
                <w:sz w:val="20"/>
              </w:rPr>
            </w:pPr>
            <w:r w:rsidRPr="00E307F7">
              <w:rPr>
                <w:sz w:val="20"/>
              </w:rPr>
              <w:t>Про порядок державної реєстрації суб’єктів підприємницької діяльності: Постанова КМУ від 25 травня 1998 р. // Офіційний вісник України. – 1998. – № 21.</w:t>
            </w:r>
          </w:p>
          <w:p w:rsidR="00C673BB" w:rsidRPr="00E307F7" w:rsidRDefault="00C673BB" w:rsidP="00E307F7">
            <w:pPr>
              <w:pStyle w:val="Just"/>
              <w:numPr>
                <w:ilvl w:val="0"/>
                <w:numId w:val="31"/>
              </w:numPr>
              <w:tabs>
                <w:tab w:val="left" w:pos="681"/>
                <w:tab w:val="num" w:pos="1440"/>
              </w:tabs>
              <w:spacing w:before="0" w:after="0"/>
              <w:ind w:left="0" w:firstLine="256"/>
              <w:rPr>
                <w:noProof/>
                <w:sz w:val="20"/>
                <w:szCs w:val="20"/>
                <w:lang w:val="uk-UA"/>
              </w:rPr>
            </w:pPr>
            <w:r w:rsidRPr="00E307F7">
              <w:rPr>
                <w:sz w:val="20"/>
                <w:szCs w:val="20"/>
                <w:lang w:val="uk-UA"/>
              </w:rPr>
              <w:t>Про порядок ліцензування підприємницької діяльності: Постанова КМУ від 3 липня 1998 р. // Офіційний вісник України. – 1998. – № 27.</w:t>
            </w:r>
          </w:p>
          <w:p w:rsidR="00C673BB" w:rsidRPr="00E307F7" w:rsidRDefault="00C673BB" w:rsidP="00E307F7">
            <w:pPr>
              <w:pStyle w:val="Just"/>
              <w:numPr>
                <w:ilvl w:val="0"/>
                <w:numId w:val="31"/>
              </w:numPr>
              <w:tabs>
                <w:tab w:val="left" w:pos="681"/>
              </w:tabs>
              <w:spacing w:before="0" w:after="0"/>
              <w:ind w:left="0" w:firstLine="256"/>
              <w:rPr>
                <w:noProof/>
                <w:sz w:val="20"/>
                <w:szCs w:val="20"/>
                <w:lang w:val="uk-UA"/>
              </w:rPr>
            </w:pPr>
            <w:r w:rsidRPr="00E307F7">
              <w:rPr>
                <w:noProof/>
                <w:sz w:val="20"/>
                <w:szCs w:val="20"/>
                <w:lang w:val="uk-UA"/>
              </w:rPr>
              <w:lastRenderedPageBreak/>
              <w:t>Про прокуратуру: Закон України від 5 листопада 1991 р. // Відомості Верховної Ради України. – 1991. – № 53 – Ст. 793.</w:t>
            </w:r>
          </w:p>
          <w:p w:rsidR="00C673BB" w:rsidRPr="00E307F7" w:rsidRDefault="00C673BB" w:rsidP="00E307F7">
            <w:pPr>
              <w:numPr>
                <w:ilvl w:val="0"/>
                <w:numId w:val="31"/>
              </w:numPr>
              <w:tabs>
                <w:tab w:val="left" w:pos="681"/>
              </w:tabs>
              <w:spacing w:after="0" w:line="240" w:lineRule="auto"/>
              <w:ind w:left="0" w:firstLine="256"/>
              <w:jc w:val="both"/>
              <w:rPr>
                <w:rFonts w:ascii="Times New Roman" w:hAnsi="Times New Roman" w:cs="Times New Roman"/>
                <w:sz w:val="20"/>
                <w:szCs w:val="20"/>
                <w:lang w:val="uk-UA"/>
              </w:rPr>
            </w:pPr>
            <w:r w:rsidRPr="00E307F7">
              <w:rPr>
                <w:rFonts w:ascii="Times New Roman" w:hAnsi="Times New Roman" w:cs="Times New Roman"/>
                <w:sz w:val="20"/>
                <w:szCs w:val="20"/>
                <w:lang w:val="uk-UA"/>
              </w:rPr>
              <w:t>Про судоустрій і статус суддів України: Закон України від 07.07.2010. // Відомості Верховної Ради України (ВВР) – 2010. - № 41-42, N 43, N 44-45. - Ст.529.</w:t>
            </w:r>
          </w:p>
          <w:p w:rsidR="00C673BB" w:rsidRPr="00E307F7" w:rsidRDefault="00C673BB" w:rsidP="00E307F7">
            <w:pPr>
              <w:numPr>
                <w:ilvl w:val="0"/>
                <w:numId w:val="31"/>
              </w:numPr>
              <w:tabs>
                <w:tab w:val="left" w:pos="681"/>
              </w:tabs>
              <w:spacing w:after="0" w:line="240" w:lineRule="auto"/>
              <w:ind w:left="0" w:firstLine="256"/>
              <w:jc w:val="both"/>
              <w:rPr>
                <w:rFonts w:ascii="Times New Roman" w:hAnsi="Times New Roman" w:cs="Times New Roman"/>
                <w:sz w:val="20"/>
                <w:szCs w:val="20"/>
                <w:lang w:val="uk-UA"/>
              </w:rPr>
            </w:pPr>
            <w:r w:rsidRPr="00E307F7">
              <w:rPr>
                <w:rFonts w:ascii="Times New Roman" w:hAnsi="Times New Roman" w:cs="Times New Roman"/>
                <w:sz w:val="20"/>
                <w:szCs w:val="20"/>
                <w:lang w:val="uk-UA"/>
              </w:rPr>
              <w:t>Про центральні органи виконавчої влади : Закон України від 17.03.2011 № 3166-VI // Відомості Верховної Ради України (ВВР). – 2011. - N 38.-  ст.385.</w:t>
            </w:r>
          </w:p>
          <w:p w:rsidR="002A30AF" w:rsidRPr="00E307F7" w:rsidRDefault="002A30AF" w:rsidP="00E307F7">
            <w:pPr>
              <w:pStyle w:val="33"/>
              <w:widowControl w:val="0"/>
              <w:numPr>
                <w:ilvl w:val="0"/>
                <w:numId w:val="31"/>
              </w:numPr>
              <w:tabs>
                <w:tab w:val="left" w:pos="180"/>
                <w:tab w:val="left" w:pos="681"/>
              </w:tabs>
              <w:spacing w:after="0" w:line="240" w:lineRule="auto"/>
              <w:ind w:left="0" w:firstLine="256"/>
              <w:jc w:val="both"/>
              <w:rPr>
                <w:rFonts w:ascii="Times New Roman" w:hAnsi="Times New Roman" w:cs="Times New Roman"/>
                <w:b/>
                <w:sz w:val="20"/>
                <w:szCs w:val="20"/>
                <w:lang w:val="uk-UA"/>
              </w:rPr>
            </w:pPr>
            <w:r w:rsidRPr="00E307F7">
              <w:rPr>
                <w:rFonts w:ascii="Times New Roman" w:hAnsi="Times New Roman" w:cs="Times New Roman"/>
                <w:sz w:val="20"/>
                <w:szCs w:val="20"/>
                <w:lang w:val="uk-UA"/>
              </w:rPr>
              <w:t xml:space="preserve">Про затвердження переліку органів ліцензування: Постанова КМУ від 14 листопада 2000 р. // Офіційний вісник України. – 2000. – № 46. </w:t>
            </w:r>
            <w:r w:rsidRPr="00E307F7">
              <w:rPr>
                <w:rFonts w:ascii="Times New Roman" w:eastAsia="Times New Roman" w:hAnsi="Times New Roman" w:cs="Times New Roman"/>
                <w:sz w:val="20"/>
                <w:szCs w:val="20"/>
                <w:lang w:val="uk-UA" w:eastAsia="ru-RU"/>
              </w:rPr>
              <w:t>.</w:t>
            </w:r>
          </w:p>
          <w:p w:rsidR="00667192" w:rsidRPr="00E307F7" w:rsidRDefault="00667192" w:rsidP="00E307F7">
            <w:pPr>
              <w:pStyle w:val="ab"/>
              <w:numPr>
                <w:ilvl w:val="0"/>
                <w:numId w:val="31"/>
              </w:numPr>
              <w:tabs>
                <w:tab w:val="left" w:pos="681"/>
                <w:tab w:val="num" w:pos="709"/>
              </w:tabs>
              <w:ind w:left="0" w:firstLine="256"/>
              <w:jc w:val="both"/>
              <w:rPr>
                <w:sz w:val="20"/>
              </w:rPr>
            </w:pPr>
            <w:r w:rsidRPr="00E307F7">
              <w:rPr>
                <w:sz w:val="20"/>
              </w:rPr>
              <w:t>Адміністративний процес: загальна частина (Федеративна Республіка Німе-ччини, Україна): наук.-практ. посіб. / Манн Томас, Мельник Роман, Бевзенко Воло-димир, Комзюк Анатолій; пер. та адапт. з нім. Мельника Романа; за заг. ред. Бевзен-ко Володимира.  –   К.: Алерта, 2013.  –  308 с</w:t>
            </w:r>
          </w:p>
          <w:p w:rsidR="00667192" w:rsidRPr="00E307F7" w:rsidRDefault="00667192" w:rsidP="00E307F7">
            <w:pPr>
              <w:pStyle w:val="ab"/>
              <w:numPr>
                <w:ilvl w:val="0"/>
                <w:numId w:val="31"/>
              </w:numPr>
              <w:tabs>
                <w:tab w:val="left" w:pos="681"/>
                <w:tab w:val="num" w:pos="709"/>
              </w:tabs>
              <w:ind w:left="0" w:firstLine="256"/>
              <w:jc w:val="both"/>
              <w:rPr>
                <w:sz w:val="20"/>
              </w:rPr>
            </w:pPr>
            <w:r w:rsidRPr="00E307F7">
              <w:rPr>
                <w:sz w:val="20"/>
              </w:rPr>
              <w:t>Адміністративно-процесуальне право України: Підручник // О.В. Кузьменко, Т.О. Гуржій; за редакцією О.В. Кузьменко. – К.: Атіка, 2007. – 416 с.</w:t>
            </w:r>
          </w:p>
          <w:p w:rsidR="00667192" w:rsidRPr="00E307F7" w:rsidRDefault="00667192" w:rsidP="00E307F7">
            <w:pPr>
              <w:pStyle w:val="5"/>
              <w:numPr>
                <w:ilvl w:val="0"/>
                <w:numId w:val="31"/>
              </w:numPr>
              <w:tabs>
                <w:tab w:val="left" w:pos="681"/>
                <w:tab w:val="num" w:pos="709"/>
              </w:tabs>
              <w:ind w:left="0" w:firstLine="256"/>
              <w:rPr>
                <w:spacing w:val="0"/>
                <w:szCs w:val="20"/>
              </w:rPr>
            </w:pPr>
            <w:r w:rsidRPr="00E307F7">
              <w:rPr>
                <w:spacing w:val="0"/>
                <w:szCs w:val="20"/>
              </w:rPr>
              <w:t>Бандурка А.М., Тищенко Н.М. Административный процесс: Учебник. – Харьков: Изд-во НУВД, 2001. – 352 с.</w:t>
            </w:r>
          </w:p>
          <w:p w:rsidR="00667192" w:rsidRPr="00E307F7" w:rsidRDefault="00667192" w:rsidP="00E307F7">
            <w:pPr>
              <w:pStyle w:val="ab"/>
              <w:numPr>
                <w:ilvl w:val="0"/>
                <w:numId w:val="31"/>
              </w:numPr>
              <w:tabs>
                <w:tab w:val="left" w:pos="681"/>
                <w:tab w:val="num" w:pos="709"/>
              </w:tabs>
              <w:ind w:left="0" w:firstLine="256"/>
              <w:jc w:val="both"/>
              <w:rPr>
                <w:sz w:val="20"/>
              </w:rPr>
            </w:pPr>
            <w:r w:rsidRPr="00E307F7">
              <w:rPr>
                <w:sz w:val="20"/>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667192" w:rsidRPr="00E307F7" w:rsidRDefault="00667192" w:rsidP="00E307F7">
            <w:pPr>
              <w:pStyle w:val="a9"/>
              <w:numPr>
                <w:ilvl w:val="0"/>
                <w:numId w:val="31"/>
              </w:numPr>
              <w:tabs>
                <w:tab w:val="num" w:pos="0"/>
                <w:tab w:val="left" w:pos="568"/>
                <w:tab w:val="left" w:pos="681"/>
                <w:tab w:val="num" w:pos="709"/>
              </w:tabs>
              <w:autoSpaceDE w:val="0"/>
              <w:autoSpaceDN w:val="0"/>
              <w:ind w:left="0" w:firstLine="256"/>
              <w:jc w:val="both"/>
              <w:rPr>
                <w:b w:val="0"/>
                <w:sz w:val="20"/>
                <w:szCs w:val="20"/>
              </w:rPr>
            </w:pPr>
            <w:r w:rsidRPr="00E307F7">
              <w:rPr>
                <w:b w:val="0"/>
                <w:sz w:val="20"/>
                <w:szCs w:val="20"/>
              </w:rPr>
              <w:t>Демський Е.Ф. Адміністративне процесуальне право України : навч. посіб. / Е.Ф. Демський. — К. : Юрінком Інтер, 2008. — 496 с.</w:t>
            </w:r>
          </w:p>
          <w:p w:rsidR="00667192" w:rsidRPr="00E307F7" w:rsidRDefault="00667192" w:rsidP="00E307F7">
            <w:pPr>
              <w:pStyle w:val="a9"/>
              <w:numPr>
                <w:ilvl w:val="0"/>
                <w:numId w:val="31"/>
              </w:numPr>
              <w:tabs>
                <w:tab w:val="left" w:pos="568"/>
                <w:tab w:val="left" w:pos="681"/>
              </w:tabs>
              <w:autoSpaceDE w:val="0"/>
              <w:autoSpaceDN w:val="0"/>
              <w:ind w:left="0" w:firstLine="256"/>
              <w:jc w:val="both"/>
              <w:rPr>
                <w:b w:val="0"/>
                <w:sz w:val="20"/>
                <w:szCs w:val="20"/>
              </w:rPr>
            </w:pPr>
            <w:r w:rsidRPr="00E307F7">
              <w:rPr>
                <w:b w:val="0"/>
                <w:sz w:val="20"/>
                <w:szCs w:val="20"/>
              </w:rPr>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667192" w:rsidRPr="00E307F7" w:rsidRDefault="00667192" w:rsidP="00E307F7">
            <w:pPr>
              <w:pStyle w:val="a9"/>
              <w:numPr>
                <w:ilvl w:val="0"/>
                <w:numId w:val="31"/>
              </w:numPr>
              <w:tabs>
                <w:tab w:val="left" w:pos="568"/>
                <w:tab w:val="left" w:pos="681"/>
                <w:tab w:val="num" w:pos="709"/>
              </w:tabs>
              <w:autoSpaceDE w:val="0"/>
              <w:autoSpaceDN w:val="0"/>
              <w:ind w:left="0" w:firstLine="256"/>
              <w:jc w:val="both"/>
              <w:rPr>
                <w:b w:val="0"/>
                <w:sz w:val="20"/>
                <w:szCs w:val="20"/>
              </w:rPr>
            </w:pPr>
            <w:r w:rsidRPr="00E307F7">
              <w:rPr>
                <w:b w:val="0"/>
                <w:sz w:val="20"/>
                <w:szCs w:val="20"/>
              </w:rPr>
              <w:t>Комзюк А.Т., Бевзенко В.М., Мельник Р.С. Адміністративний процес України: Навч. посіб. — К.: Прецедент, 2007. — 531 с.</w:t>
            </w:r>
          </w:p>
          <w:p w:rsidR="00667192" w:rsidRPr="00E307F7" w:rsidRDefault="00667192" w:rsidP="00E307F7">
            <w:pPr>
              <w:pStyle w:val="afa"/>
              <w:numPr>
                <w:ilvl w:val="0"/>
                <w:numId w:val="31"/>
              </w:numPr>
              <w:tabs>
                <w:tab w:val="num" w:pos="0"/>
                <w:tab w:val="left" w:pos="681"/>
                <w:tab w:val="num" w:pos="709"/>
              </w:tabs>
              <w:ind w:left="0" w:right="0" w:firstLine="256"/>
              <w:jc w:val="both"/>
              <w:rPr>
                <w:sz w:val="20"/>
              </w:rPr>
            </w:pPr>
            <w:r w:rsidRPr="00E307F7">
              <w:rPr>
                <w:sz w:val="20"/>
              </w:rPr>
              <w:t>Кузьменко О.В., Гуржій Т.О. Адміністративно-процесуальне право України / О.В. Кузьменко, Т.О. Гуржій ; за ред. О.В. Кузьменко ; М-во внутр. справ України. – К.: Атіка, 2007, 415 с.</w:t>
            </w:r>
          </w:p>
          <w:p w:rsidR="00667192" w:rsidRPr="00E307F7" w:rsidRDefault="00667192" w:rsidP="00E307F7">
            <w:pPr>
              <w:pStyle w:val="a9"/>
              <w:numPr>
                <w:ilvl w:val="0"/>
                <w:numId w:val="31"/>
              </w:numPr>
              <w:tabs>
                <w:tab w:val="left" w:pos="568"/>
                <w:tab w:val="left" w:pos="681"/>
                <w:tab w:val="num" w:pos="709"/>
              </w:tabs>
              <w:autoSpaceDE w:val="0"/>
              <w:autoSpaceDN w:val="0"/>
              <w:ind w:left="0" w:firstLine="256"/>
              <w:jc w:val="both"/>
              <w:rPr>
                <w:b w:val="0"/>
                <w:sz w:val="20"/>
                <w:szCs w:val="20"/>
              </w:rPr>
            </w:pPr>
            <w:r w:rsidRPr="00E307F7">
              <w:rPr>
                <w:b w:val="0"/>
                <w:sz w:val="20"/>
                <w:szCs w:val="20"/>
              </w:rPr>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AD1844" w:rsidRPr="00E307F7" w:rsidRDefault="00667192" w:rsidP="00E307F7">
            <w:pPr>
              <w:pStyle w:val="5"/>
              <w:numPr>
                <w:ilvl w:val="0"/>
                <w:numId w:val="31"/>
              </w:numPr>
              <w:tabs>
                <w:tab w:val="left" w:pos="568"/>
                <w:tab w:val="left" w:pos="681"/>
              </w:tabs>
              <w:ind w:left="0" w:firstLine="256"/>
              <w:rPr>
                <w:szCs w:val="20"/>
              </w:rPr>
            </w:pPr>
            <w:r w:rsidRPr="00E307F7">
              <w:rPr>
                <w:spacing w:val="0"/>
                <w:szCs w:val="20"/>
              </w:rPr>
              <w:t>Перепелюк В.Г. Адміністративний процес. – Чернівці: Рута, 2001. – 316 с.</w:t>
            </w:r>
          </w:p>
        </w:tc>
      </w:tr>
      <w:tr w:rsidR="00AD1844" w:rsidRPr="00E307F7" w:rsidTr="008E06FC">
        <w:tc>
          <w:tcPr>
            <w:tcW w:w="454" w:type="dxa"/>
            <w:vMerge/>
          </w:tcPr>
          <w:p w:rsidR="00AD1844" w:rsidRPr="00E307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3685" w:type="dxa"/>
            <w:vAlign w:val="center"/>
          </w:tcPr>
          <w:p w:rsidR="00AD1844" w:rsidRPr="00E307F7" w:rsidRDefault="008536A1" w:rsidP="00E307F7">
            <w:pPr>
              <w:widowControl w:val="0"/>
              <w:spacing w:after="0" w:line="240" w:lineRule="auto"/>
              <w:jc w:val="center"/>
              <w:rPr>
                <w:rFonts w:ascii="Times New Roman" w:eastAsia="Times New Roman" w:hAnsi="Times New Roman" w:cs="Times New Roman"/>
                <w:sz w:val="24"/>
                <w:szCs w:val="24"/>
                <w:lang w:val="uk-UA" w:eastAsia="ru-RU"/>
              </w:rPr>
            </w:pPr>
            <w:r w:rsidRPr="00E307F7">
              <w:rPr>
                <w:rFonts w:ascii="Times New Roman" w:eastAsia="Calibri" w:hAnsi="Times New Roman" w:cs="Times New Roman"/>
                <w:sz w:val="24"/>
                <w:szCs w:val="24"/>
                <w:lang w:val="uk-UA"/>
              </w:rPr>
              <w:t>Загальна характеристика адміністративного процесу</w:t>
            </w:r>
          </w:p>
        </w:tc>
        <w:tc>
          <w:tcPr>
            <w:tcW w:w="5716" w:type="dxa"/>
          </w:tcPr>
          <w:p w:rsidR="00AC4F6D" w:rsidRPr="00E307F7" w:rsidRDefault="00AC4F6D" w:rsidP="00E307F7">
            <w:pPr>
              <w:pStyle w:val="ae"/>
              <w:numPr>
                <w:ilvl w:val="0"/>
                <w:numId w:val="32"/>
              </w:numPr>
              <w:tabs>
                <w:tab w:val="left" w:pos="180"/>
                <w:tab w:val="left" w:pos="681"/>
              </w:tabs>
              <w:spacing w:after="0"/>
              <w:ind w:left="0" w:firstLine="256"/>
              <w:jc w:val="both"/>
              <w:rPr>
                <w:sz w:val="20"/>
              </w:rPr>
            </w:pPr>
            <w:r w:rsidRPr="00E307F7">
              <w:rPr>
                <w:sz w:val="20"/>
              </w:rPr>
              <w:t>Конституція України. Прийнята на п’ятій сесії Верховної Ради України 28.06.1996 р. // Відомості Верховної Ради України. – 1996. – № 30. – Ст. 141.</w:t>
            </w:r>
          </w:p>
          <w:p w:rsidR="00AC4F6D" w:rsidRPr="00E307F7" w:rsidRDefault="00AC4F6D" w:rsidP="00E307F7">
            <w:pPr>
              <w:numPr>
                <w:ilvl w:val="0"/>
                <w:numId w:val="32"/>
              </w:numPr>
              <w:tabs>
                <w:tab w:val="left" w:pos="681"/>
                <w:tab w:val="num" w:pos="1440"/>
              </w:tabs>
              <w:spacing w:after="0" w:line="240" w:lineRule="auto"/>
              <w:ind w:left="0" w:firstLine="256"/>
              <w:jc w:val="both"/>
              <w:rPr>
                <w:rFonts w:ascii="Times New Roman" w:hAnsi="Times New Roman" w:cs="Times New Roman"/>
                <w:sz w:val="20"/>
                <w:szCs w:val="20"/>
                <w:lang w:val="uk-UA"/>
              </w:rPr>
            </w:pPr>
            <w:r w:rsidRPr="00E307F7">
              <w:rPr>
                <w:rFonts w:ascii="Times New Roman" w:hAnsi="Times New Roman" w:cs="Times New Roman"/>
                <w:sz w:val="20"/>
                <w:szCs w:val="20"/>
                <w:lang w:val="uk-UA"/>
              </w:rPr>
              <w:t>Кодекс адміністративного судочинства України від 6 липня 2005 року   № 2747-IV// Відомості Верховної Ради України. – 2005. № 35-36, № 37. - Ст.446.</w:t>
            </w:r>
          </w:p>
          <w:p w:rsidR="00AC4F6D" w:rsidRPr="00E307F7" w:rsidRDefault="00AC4F6D" w:rsidP="00E307F7">
            <w:pPr>
              <w:pStyle w:val="ae"/>
              <w:numPr>
                <w:ilvl w:val="0"/>
                <w:numId w:val="32"/>
              </w:numPr>
              <w:tabs>
                <w:tab w:val="left" w:pos="180"/>
                <w:tab w:val="left" w:pos="681"/>
              </w:tabs>
              <w:spacing w:after="0"/>
              <w:ind w:left="0" w:firstLine="256"/>
              <w:jc w:val="both"/>
              <w:rPr>
                <w:sz w:val="20"/>
              </w:rPr>
            </w:pPr>
            <w:r w:rsidRPr="00E307F7">
              <w:rPr>
                <w:w w:val="102"/>
                <w:sz w:val="20"/>
              </w:rPr>
              <w:t>Кодекс України про адміністративні правопорушення з постатейними матеріалами // Від. ред. Е.Ф. Демський. – К.: Юрінком Інтер, 2001. – 1088 с.</w:t>
            </w:r>
          </w:p>
          <w:p w:rsidR="00AC4F6D" w:rsidRPr="00E307F7" w:rsidRDefault="00AC4F6D" w:rsidP="00E307F7">
            <w:pPr>
              <w:pStyle w:val="ae"/>
              <w:numPr>
                <w:ilvl w:val="0"/>
                <w:numId w:val="32"/>
              </w:numPr>
              <w:tabs>
                <w:tab w:val="left" w:pos="180"/>
                <w:tab w:val="left" w:pos="681"/>
              </w:tabs>
              <w:spacing w:after="0"/>
              <w:ind w:left="0" w:firstLine="256"/>
              <w:jc w:val="both"/>
              <w:rPr>
                <w:sz w:val="20"/>
              </w:rPr>
            </w:pPr>
            <w:r w:rsidRPr="00E307F7">
              <w:rPr>
                <w:sz w:val="20"/>
              </w:rPr>
              <w:t xml:space="preserve">Митний кодекс України // Урядовий кур’єр. – 2002. – № 148. – 14 серпня. </w:t>
            </w:r>
          </w:p>
          <w:p w:rsidR="00AC4F6D" w:rsidRPr="00E307F7" w:rsidRDefault="00AC4F6D" w:rsidP="00E307F7">
            <w:pPr>
              <w:pStyle w:val="ae"/>
              <w:numPr>
                <w:ilvl w:val="0"/>
                <w:numId w:val="32"/>
              </w:numPr>
              <w:tabs>
                <w:tab w:val="left" w:pos="180"/>
                <w:tab w:val="left" w:pos="681"/>
              </w:tabs>
              <w:spacing w:after="0"/>
              <w:ind w:left="0" w:firstLine="256"/>
              <w:jc w:val="both"/>
              <w:rPr>
                <w:sz w:val="20"/>
              </w:rPr>
            </w:pPr>
            <w:r w:rsidRPr="00E307F7">
              <w:rPr>
                <w:sz w:val="20"/>
              </w:rPr>
              <w:t>Про звернення громадян: Закон України від 2 жовтня 1996 р. // Відомості Верховної Ради України. – 1996. – № 47. – Ст. 256.</w:t>
            </w:r>
          </w:p>
          <w:p w:rsidR="00AC4F6D" w:rsidRPr="00E307F7" w:rsidRDefault="00AC4F6D" w:rsidP="00E307F7">
            <w:pPr>
              <w:pStyle w:val="ae"/>
              <w:numPr>
                <w:ilvl w:val="0"/>
                <w:numId w:val="32"/>
              </w:numPr>
              <w:tabs>
                <w:tab w:val="left" w:pos="180"/>
                <w:tab w:val="left" w:pos="681"/>
              </w:tabs>
              <w:spacing w:after="0"/>
              <w:ind w:left="0" w:firstLine="256"/>
              <w:jc w:val="both"/>
              <w:rPr>
                <w:sz w:val="20"/>
              </w:rPr>
            </w:pPr>
            <w:r w:rsidRPr="00E307F7">
              <w:rPr>
                <w:sz w:val="20"/>
              </w:rPr>
              <w:t>Про місцеве самоврядування в Україні: Закон України від 20 травня 1997 р. // Відомості Верховної Ради України. – 1997. – № 24. – Ст. 170.</w:t>
            </w:r>
          </w:p>
          <w:p w:rsidR="00AC4F6D" w:rsidRPr="00E307F7" w:rsidRDefault="00AC4F6D" w:rsidP="00E307F7">
            <w:pPr>
              <w:pStyle w:val="ae"/>
              <w:numPr>
                <w:ilvl w:val="0"/>
                <w:numId w:val="32"/>
              </w:numPr>
              <w:tabs>
                <w:tab w:val="left" w:pos="180"/>
                <w:tab w:val="left" w:pos="681"/>
              </w:tabs>
              <w:spacing w:after="0"/>
              <w:ind w:left="0" w:firstLine="256"/>
              <w:jc w:val="both"/>
              <w:rPr>
                <w:sz w:val="20"/>
              </w:rPr>
            </w:pPr>
            <w:r w:rsidRPr="00E307F7">
              <w:rPr>
                <w:sz w:val="20"/>
              </w:rPr>
              <w:t xml:space="preserve">Про місцеві державні адміністрації: Закон України від 9 квітня    1999 р. // Відомості Верховної Ради України. – 1999. – </w:t>
            </w:r>
            <w:r w:rsidRPr="00E307F7">
              <w:rPr>
                <w:sz w:val="20"/>
              </w:rPr>
              <w:lastRenderedPageBreak/>
              <w:t>№20–21. –        Ст. 190.</w:t>
            </w:r>
          </w:p>
          <w:p w:rsidR="00AD1844" w:rsidRPr="00E307F7" w:rsidRDefault="00AC4F6D" w:rsidP="00E307F7">
            <w:pPr>
              <w:pStyle w:val="ae"/>
              <w:numPr>
                <w:ilvl w:val="0"/>
                <w:numId w:val="32"/>
              </w:numPr>
              <w:tabs>
                <w:tab w:val="left" w:pos="180"/>
                <w:tab w:val="left" w:pos="681"/>
              </w:tabs>
              <w:spacing w:after="0"/>
              <w:ind w:left="0" w:firstLine="256"/>
              <w:jc w:val="both"/>
              <w:rPr>
                <w:sz w:val="20"/>
              </w:rPr>
            </w:pPr>
            <w:r w:rsidRPr="00E307F7">
              <w:rPr>
                <w:sz w:val="20"/>
              </w:rPr>
              <w:t>Про судоустрій України: Закон України від 7 лютого 2002 року // Офіційний вісник України. – 2002. – № 10.</w:t>
            </w:r>
          </w:p>
          <w:p w:rsidR="00C673BB" w:rsidRPr="00E307F7" w:rsidRDefault="00C673BB" w:rsidP="00E307F7">
            <w:pPr>
              <w:pStyle w:val="ab"/>
              <w:numPr>
                <w:ilvl w:val="0"/>
                <w:numId w:val="32"/>
              </w:numPr>
              <w:tabs>
                <w:tab w:val="left" w:pos="681"/>
                <w:tab w:val="num" w:pos="709"/>
              </w:tabs>
              <w:ind w:left="0" w:firstLine="256"/>
              <w:jc w:val="both"/>
              <w:rPr>
                <w:sz w:val="20"/>
              </w:rPr>
            </w:pPr>
            <w:r w:rsidRPr="00E307F7">
              <w:rPr>
                <w:sz w:val="20"/>
              </w:rPr>
              <w:t>Адміністративний процес: загальна частина (Федеративна Республіка Німе-ччини, Україна): наук.-практ. посіб. / Манн Томас, Мельник Роман, Бевзенко Воло-димир, Комзюк Анатолій; пер. та адапт. з нім. Мельника Романа; за заг. ред. Бевзен-ко Володимира.  –   К.: Алерта, 2013.  –  308 с</w:t>
            </w:r>
          </w:p>
          <w:p w:rsidR="00C673BB" w:rsidRPr="00E307F7" w:rsidRDefault="00C673BB" w:rsidP="00E307F7">
            <w:pPr>
              <w:pStyle w:val="ab"/>
              <w:numPr>
                <w:ilvl w:val="0"/>
                <w:numId w:val="32"/>
              </w:numPr>
              <w:tabs>
                <w:tab w:val="left" w:pos="681"/>
                <w:tab w:val="num" w:pos="709"/>
              </w:tabs>
              <w:ind w:left="0" w:firstLine="256"/>
              <w:jc w:val="both"/>
              <w:rPr>
                <w:sz w:val="20"/>
              </w:rPr>
            </w:pPr>
            <w:r w:rsidRPr="00E307F7">
              <w:rPr>
                <w:sz w:val="20"/>
              </w:rPr>
              <w:t>Адміністративно-процесуальне право України: Підручник // О.В. Кузьменко, Т.О. Гуржій; за редакцією О.В. Кузьменко. – К.: Атіка, 2007. – 416 с.</w:t>
            </w:r>
          </w:p>
          <w:p w:rsidR="00C673BB" w:rsidRPr="00E307F7" w:rsidRDefault="00C673BB" w:rsidP="00E307F7">
            <w:pPr>
              <w:pStyle w:val="ae"/>
              <w:numPr>
                <w:ilvl w:val="0"/>
                <w:numId w:val="32"/>
              </w:numPr>
              <w:tabs>
                <w:tab w:val="left" w:pos="180"/>
                <w:tab w:val="left" w:pos="681"/>
              </w:tabs>
              <w:spacing w:after="0"/>
              <w:ind w:left="0" w:firstLine="256"/>
              <w:jc w:val="both"/>
              <w:rPr>
                <w:sz w:val="20"/>
              </w:rPr>
            </w:pPr>
            <w:r w:rsidRPr="00E307F7">
              <w:rPr>
                <w:sz w:val="20"/>
              </w:rPr>
              <w:t>Бандурка О.М., Тищенко М.М. Адміністративний процес: Підручник для вищих навч. закл. – К.: Літера ЛТД, 2001. – 336 с.</w:t>
            </w:r>
          </w:p>
          <w:p w:rsidR="00C673BB" w:rsidRPr="00E307F7" w:rsidRDefault="00C673BB" w:rsidP="00E307F7">
            <w:pPr>
              <w:pStyle w:val="ab"/>
              <w:numPr>
                <w:ilvl w:val="0"/>
                <w:numId w:val="32"/>
              </w:numPr>
              <w:tabs>
                <w:tab w:val="left" w:pos="681"/>
                <w:tab w:val="num" w:pos="709"/>
              </w:tabs>
              <w:ind w:left="0" w:firstLine="256"/>
              <w:jc w:val="both"/>
              <w:rPr>
                <w:sz w:val="20"/>
              </w:rPr>
            </w:pPr>
            <w:r w:rsidRPr="00E307F7">
              <w:rPr>
                <w:sz w:val="20"/>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C673BB" w:rsidRPr="00E307F7" w:rsidRDefault="00C673BB" w:rsidP="00E307F7">
            <w:pPr>
              <w:pStyle w:val="a9"/>
              <w:numPr>
                <w:ilvl w:val="0"/>
                <w:numId w:val="32"/>
              </w:numPr>
              <w:tabs>
                <w:tab w:val="num" w:pos="0"/>
                <w:tab w:val="left" w:pos="568"/>
                <w:tab w:val="left" w:pos="681"/>
                <w:tab w:val="num" w:pos="709"/>
              </w:tabs>
              <w:autoSpaceDE w:val="0"/>
              <w:autoSpaceDN w:val="0"/>
              <w:ind w:left="0" w:firstLine="256"/>
              <w:jc w:val="both"/>
              <w:rPr>
                <w:b w:val="0"/>
                <w:sz w:val="20"/>
                <w:szCs w:val="20"/>
              </w:rPr>
            </w:pPr>
            <w:r w:rsidRPr="00E307F7">
              <w:rPr>
                <w:b w:val="0"/>
                <w:sz w:val="20"/>
                <w:szCs w:val="20"/>
              </w:rPr>
              <w:t>Демський Е.Ф. Адміністративне процесуальне право України : навч. посіб. / Е.Ф. Демський. — К. : Юрінком Інтер, 2008. — 496 с.</w:t>
            </w:r>
          </w:p>
          <w:p w:rsidR="00C673BB" w:rsidRPr="00E307F7" w:rsidRDefault="00C673BB" w:rsidP="00E307F7">
            <w:pPr>
              <w:pStyle w:val="ae"/>
              <w:numPr>
                <w:ilvl w:val="0"/>
                <w:numId w:val="32"/>
              </w:numPr>
              <w:tabs>
                <w:tab w:val="left" w:pos="180"/>
                <w:tab w:val="left" w:pos="681"/>
              </w:tabs>
              <w:spacing w:after="0"/>
              <w:ind w:left="0" w:firstLine="256"/>
              <w:jc w:val="both"/>
              <w:rPr>
                <w:sz w:val="20"/>
              </w:rPr>
            </w:pPr>
            <w:r w:rsidRPr="00E307F7">
              <w:rPr>
                <w:sz w:val="20"/>
              </w:rPr>
              <w:t>Калаянов Д.П. Административно–юрисдикционная деятельность органов внутренних дел. – Одесса, 1998.</w:t>
            </w:r>
          </w:p>
          <w:p w:rsidR="00C673BB" w:rsidRPr="00E307F7" w:rsidRDefault="00C673BB" w:rsidP="00E307F7">
            <w:pPr>
              <w:pStyle w:val="a9"/>
              <w:numPr>
                <w:ilvl w:val="0"/>
                <w:numId w:val="32"/>
              </w:numPr>
              <w:tabs>
                <w:tab w:val="left" w:pos="568"/>
                <w:tab w:val="left" w:pos="681"/>
              </w:tabs>
              <w:autoSpaceDE w:val="0"/>
              <w:autoSpaceDN w:val="0"/>
              <w:ind w:left="0" w:firstLine="256"/>
              <w:jc w:val="both"/>
              <w:rPr>
                <w:b w:val="0"/>
                <w:sz w:val="20"/>
                <w:szCs w:val="20"/>
              </w:rPr>
            </w:pPr>
            <w:r w:rsidRPr="00E307F7">
              <w:rPr>
                <w:b w:val="0"/>
                <w:sz w:val="20"/>
                <w:szCs w:val="20"/>
              </w:rPr>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C673BB" w:rsidRPr="00E307F7" w:rsidRDefault="00C673BB" w:rsidP="00E307F7">
            <w:pPr>
              <w:pStyle w:val="ae"/>
              <w:numPr>
                <w:ilvl w:val="0"/>
                <w:numId w:val="32"/>
              </w:numPr>
              <w:tabs>
                <w:tab w:val="left" w:pos="180"/>
                <w:tab w:val="left" w:pos="681"/>
              </w:tabs>
              <w:spacing w:after="0"/>
              <w:ind w:left="0" w:firstLine="256"/>
              <w:jc w:val="both"/>
              <w:rPr>
                <w:sz w:val="20"/>
              </w:rPr>
            </w:pPr>
            <w:r w:rsidRPr="00E307F7">
              <w:rPr>
                <w:sz w:val="20"/>
              </w:rPr>
              <w:t xml:space="preserve">Колпаков В.К. Адміністративне право України: Підручник. – К.: Юрінком Інтер, 1999. </w:t>
            </w:r>
          </w:p>
          <w:p w:rsidR="00C673BB" w:rsidRPr="00E307F7" w:rsidRDefault="00C673BB" w:rsidP="00E307F7">
            <w:pPr>
              <w:pStyle w:val="a9"/>
              <w:numPr>
                <w:ilvl w:val="0"/>
                <w:numId w:val="32"/>
              </w:numPr>
              <w:tabs>
                <w:tab w:val="left" w:pos="568"/>
                <w:tab w:val="left" w:pos="681"/>
                <w:tab w:val="num" w:pos="709"/>
              </w:tabs>
              <w:autoSpaceDE w:val="0"/>
              <w:autoSpaceDN w:val="0"/>
              <w:ind w:left="0" w:firstLine="256"/>
              <w:jc w:val="both"/>
              <w:rPr>
                <w:b w:val="0"/>
                <w:sz w:val="20"/>
                <w:szCs w:val="20"/>
              </w:rPr>
            </w:pPr>
            <w:r w:rsidRPr="00E307F7">
              <w:rPr>
                <w:b w:val="0"/>
                <w:sz w:val="20"/>
                <w:szCs w:val="20"/>
              </w:rPr>
              <w:t>Комзюк А.Т., Бевзенко В.М., Мельник Р.С. Адміністративний процес України: Навч. посіб. — К.: Прецедент, 2007. — 531 с.</w:t>
            </w:r>
          </w:p>
          <w:p w:rsidR="00C673BB" w:rsidRPr="00E307F7" w:rsidRDefault="00C673BB" w:rsidP="00E307F7">
            <w:pPr>
              <w:pStyle w:val="afa"/>
              <w:numPr>
                <w:ilvl w:val="0"/>
                <w:numId w:val="32"/>
              </w:numPr>
              <w:tabs>
                <w:tab w:val="num" w:pos="0"/>
                <w:tab w:val="left" w:pos="681"/>
                <w:tab w:val="num" w:pos="709"/>
              </w:tabs>
              <w:ind w:left="0" w:right="0" w:firstLine="256"/>
              <w:jc w:val="both"/>
              <w:rPr>
                <w:sz w:val="20"/>
              </w:rPr>
            </w:pPr>
            <w:r w:rsidRPr="00E307F7">
              <w:rPr>
                <w:sz w:val="20"/>
              </w:rPr>
              <w:t>Кузьменко О.В., Гуржій Т.О. Адміністративно-процесуальне право України / О.В. Кузьменко, Т.О. Гуржій ; за ред. О.В. Кузьменко ; М-во внутр. справ України. – К.: Атіка, 2007, 415 с.</w:t>
            </w:r>
          </w:p>
          <w:p w:rsidR="00C673BB" w:rsidRPr="00E307F7" w:rsidRDefault="00C673BB" w:rsidP="00E307F7">
            <w:pPr>
              <w:pStyle w:val="ae"/>
              <w:numPr>
                <w:ilvl w:val="0"/>
                <w:numId w:val="32"/>
              </w:numPr>
              <w:tabs>
                <w:tab w:val="left" w:pos="180"/>
                <w:tab w:val="left" w:pos="681"/>
              </w:tabs>
              <w:spacing w:after="0"/>
              <w:ind w:left="0" w:firstLine="256"/>
              <w:jc w:val="both"/>
              <w:rPr>
                <w:sz w:val="20"/>
              </w:rPr>
            </w:pPr>
            <w:r w:rsidRPr="00E307F7">
              <w:rPr>
                <w:sz w:val="20"/>
              </w:rPr>
              <w:t>Масленников М.Я. Административно–юрисдикционный процесс: Сущность и актуальные вопросы правоприменения по делам об административных правонарушениях. – Воронеж, 1990. – 207 с.</w:t>
            </w:r>
          </w:p>
          <w:p w:rsidR="00C673BB" w:rsidRPr="00E307F7" w:rsidRDefault="00C673BB" w:rsidP="00E307F7">
            <w:pPr>
              <w:pStyle w:val="a9"/>
              <w:numPr>
                <w:ilvl w:val="0"/>
                <w:numId w:val="32"/>
              </w:numPr>
              <w:tabs>
                <w:tab w:val="left" w:pos="568"/>
                <w:tab w:val="left" w:pos="681"/>
                <w:tab w:val="num" w:pos="709"/>
              </w:tabs>
              <w:autoSpaceDE w:val="0"/>
              <w:autoSpaceDN w:val="0"/>
              <w:ind w:left="0" w:firstLine="256"/>
              <w:jc w:val="both"/>
              <w:rPr>
                <w:b w:val="0"/>
                <w:sz w:val="20"/>
                <w:szCs w:val="20"/>
              </w:rPr>
            </w:pPr>
            <w:r w:rsidRPr="00E307F7">
              <w:rPr>
                <w:b w:val="0"/>
                <w:sz w:val="20"/>
                <w:szCs w:val="20"/>
              </w:rPr>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C673BB" w:rsidRPr="00E307F7" w:rsidRDefault="00C673BB" w:rsidP="00E307F7">
            <w:pPr>
              <w:pStyle w:val="ae"/>
              <w:numPr>
                <w:ilvl w:val="0"/>
                <w:numId w:val="32"/>
              </w:numPr>
              <w:tabs>
                <w:tab w:val="left" w:pos="180"/>
                <w:tab w:val="left" w:pos="681"/>
              </w:tabs>
              <w:spacing w:after="0"/>
              <w:ind w:left="0" w:firstLine="256"/>
              <w:jc w:val="both"/>
              <w:rPr>
                <w:sz w:val="20"/>
              </w:rPr>
            </w:pPr>
            <w:r w:rsidRPr="00E307F7">
              <w:rPr>
                <w:sz w:val="20"/>
              </w:rPr>
              <w:t>Панова И.В. Административно–юрисдикционный процес. Монография. – Саратов: Светопись, 1998. – 256 с.</w:t>
            </w:r>
          </w:p>
          <w:p w:rsidR="00C673BB" w:rsidRPr="00E307F7" w:rsidRDefault="00C673BB" w:rsidP="00E307F7">
            <w:pPr>
              <w:pStyle w:val="ae"/>
              <w:numPr>
                <w:ilvl w:val="0"/>
                <w:numId w:val="32"/>
              </w:numPr>
              <w:tabs>
                <w:tab w:val="left" w:pos="180"/>
                <w:tab w:val="left" w:pos="681"/>
              </w:tabs>
              <w:spacing w:after="0"/>
              <w:ind w:left="0" w:firstLine="256"/>
              <w:jc w:val="both"/>
              <w:rPr>
                <w:sz w:val="20"/>
              </w:rPr>
            </w:pPr>
            <w:r w:rsidRPr="00E307F7">
              <w:rPr>
                <w:sz w:val="20"/>
              </w:rPr>
              <w:t xml:space="preserve">Панова И.В.Производство по делам об административных правонарушениях. Монография. – Саратов: Светопись, 1999. – 192 с. </w:t>
            </w:r>
          </w:p>
          <w:p w:rsidR="00C673BB" w:rsidRPr="00E307F7" w:rsidRDefault="00C673BB" w:rsidP="00E307F7">
            <w:pPr>
              <w:pStyle w:val="5"/>
              <w:numPr>
                <w:ilvl w:val="0"/>
                <w:numId w:val="32"/>
              </w:numPr>
              <w:tabs>
                <w:tab w:val="left" w:pos="568"/>
                <w:tab w:val="left" w:pos="681"/>
              </w:tabs>
              <w:ind w:left="0" w:firstLine="256"/>
              <w:rPr>
                <w:szCs w:val="20"/>
              </w:rPr>
            </w:pPr>
            <w:r w:rsidRPr="00E307F7">
              <w:rPr>
                <w:spacing w:val="0"/>
                <w:szCs w:val="20"/>
              </w:rPr>
              <w:t>Перепелюк В.Г. Адміністративний процес. – Чернівці: Рута, 2001. – 316 с.</w:t>
            </w:r>
          </w:p>
          <w:p w:rsidR="00C673BB" w:rsidRPr="00E307F7" w:rsidRDefault="00C673BB" w:rsidP="00E307F7">
            <w:pPr>
              <w:pStyle w:val="ae"/>
              <w:numPr>
                <w:ilvl w:val="0"/>
                <w:numId w:val="32"/>
              </w:numPr>
              <w:tabs>
                <w:tab w:val="left" w:pos="180"/>
                <w:tab w:val="left" w:pos="681"/>
              </w:tabs>
              <w:spacing w:after="0"/>
              <w:ind w:left="0" w:firstLine="256"/>
              <w:jc w:val="both"/>
              <w:rPr>
                <w:sz w:val="20"/>
              </w:rPr>
            </w:pPr>
            <w:r w:rsidRPr="00E307F7">
              <w:rPr>
                <w:sz w:val="20"/>
              </w:rPr>
              <w:t>Сорокин В.Д. Проблемы административного процесса. – М., 1968</w:t>
            </w:r>
          </w:p>
          <w:p w:rsidR="00667192" w:rsidRPr="00E307F7" w:rsidRDefault="00C673BB" w:rsidP="00E307F7">
            <w:pPr>
              <w:pStyle w:val="5"/>
              <w:numPr>
                <w:ilvl w:val="0"/>
                <w:numId w:val="32"/>
              </w:numPr>
              <w:tabs>
                <w:tab w:val="left" w:pos="568"/>
                <w:tab w:val="left" w:pos="681"/>
              </w:tabs>
              <w:ind w:left="0" w:firstLine="256"/>
              <w:rPr>
                <w:szCs w:val="20"/>
              </w:rPr>
            </w:pPr>
            <w:r w:rsidRPr="00E307F7">
              <w:rPr>
                <w:szCs w:val="20"/>
              </w:rPr>
              <w:t>Юсупов В. А. Теория административного права. – М., 1985.</w:t>
            </w:r>
          </w:p>
        </w:tc>
      </w:tr>
      <w:tr w:rsidR="00AD1844" w:rsidRPr="00E307F7" w:rsidTr="008E06FC">
        <w:tc>
          <w:tcPr>
            <w:tcW w:w="454" w:type="dxa"/>
            <w:vMerge/>
          </w:tcPr>
          <w:p w:rsidR="00AD1844" w:rsidRPr="00E307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3685" w:type="dxa"/>
            <w:vAlign w:val="center"/>
          </w:tcPr>
          <w:p w:rsidR="00AD1844" w:rsidRPr="00E307F7" w:rsidRDefault="008536A1" w:rsidP="00E307F7">
            <w:pPr>
              <w:widowControl w:val="0"/>
              <w:spacing w:after="0" w:line="240" w:lineRule="auto"/>
              <w:jc w:val="center"/>
              <w:rPr>
                <w:rFonts w:ascii="Times New Roman" w:eastAsia="Times New Roman" w:hAnsi="Times New Roman" w:cs="Times New Roman"/>
                <w:sz w:val="24"/>
                <w:szCs w:val="24"/>
                <w:lang w:val="uk-UA" w:eastAsia="ru-RU"/>
              </w:rPr>
            </w:pPr>
            <w:r w:rsidRPr="00E307F7">
              <w:rPr>
                <w:rFonts w:ascii="Times New Roman" w:eastAsia="Calibri" w:hAnsi="Times New Roman" w:cs="Times New Roman"/>
                <w:sz w:val="24"/>
                <w:szCs w:val="24"/>
                <w:lang w:val="uk-UA"/>
              </w:rPr>
              <w:t>Провадження у справах про адміністративні правопорушення</w:t>
            </w:r>
          </w:p>
        </w:tc>
        <w:tc>
          <w:tcPr>
            <w:tcW w:w="5716" w:type="dxa"/>
          </w:tcPr>
          <w:p w:rsidR="002A30AF" w:rsidRPr="00E307F7" w:rsidRDefault="002A30AF" w:rsidP="00E307F7">
            <w:pPr>
              <w:pStyle w:val="ae"/>
              <w:numPr>
                <w:ilvl w:val="0"/>
                <w:numId w:val="33"/>
              </w:numPr>
              <w:tabs>
                <w:tab w:val="left" w:pos="180"/>
                <w:tab w:val="left" w:pos="681"/>
              </w:tabs>
              <w:spacing w:after="0"/>
              <w:ind w:left="0" w:firstLine="256"/>
              <w:jc w:val="both"/>
              <w:rPr>
                <w:sz w:val="20"/>
              </w:rPr>
            </w:pPr>
            <w:r w:rsidRPr="00E307F7">
              <w:rPr>
                <w:sz w:val="20"/>
              </w:rPr>
              <w:t>Конституція України. Прийнята на п’ятій сесії Верховної Ради України 28.06.1996 р. // Відомості Верховної Ради України. – 1996. –   № 30. – Ст. 141.</w:t>
            </w:r>
          </w:p>
          <w:p w:rsidR="002A30AF" w:rsidRPr="00E307F7" w:rsidRDefault="002A30AF" w:rsidP="00E307F7">
            <w:pPr>
              <w:pStyle w:val="ae"/>
              <w:numPr>
                <w:ilvl w:val="0"/>
                <w:numId w:val="33"/>
              </w:numPr>
              <w:tabs>
                <w:tab w:val="left" w:pos="180"/>
                <w:tab w:val="left" w:pos="681"/>
              </w:tabs>
              <w:spacing w:after="0"/>
              <w:ind w:left="0" w:firstLine="256"/>
              <w:jc w:val="both"/>
              <w:rPr>
                <w:sz w:val="20"/>
              </w:rPr>
            </w:pPr>
            <w:r w:rsidRPr="00E307F7">
              <w:rPr>
                <w:w w:val="102"/>
                <w:sz w:val="20"/>
              </w:rPr>
              <w:t xml:space="preserve">Кодекс України про адміністративні правопорушення від 7 грудня 1984 р. № 8073 </w:t>
            </w:r>
            <w:r w:rsidRPr="00E307F7">
              <w:rPr>
                <w:sz w:val="20"/>
              </w:rPr>
              <w:t>// Відомості Верховної Ради України. – 1984, додаток до № 51. – Ст. 1122.</w:t>
            </w:r>
          </w:p>
          <w:p w:rsidR="002A30AF" w:rsidRPr="00E307F7" w:rsidRDefault="002A30AF" w:rsidP="00E307F7">
            <w:pPr>
              <w:pStyle w:val="ae"/>
              <w:numPr>
                <w:ilvl w:val="0"/>
                <w:numId w:val="33"/>
              </w:numPr>
              <w:tabs>
                <w:tab w:val="left" w:pos="180"/>
                <w:tab w:val="left" w:pos="681"/>
              </w:tabs>
              <w:spacing w:after="0"/>
              <w:ind w:left="0" w:firstLine="256"/>
              <w:jc w:val="both"/>
              <w:rPr>
                <w:sz w:val="20"/>
              </w:rPr>
            </w:pPr>
            <w:r w:rsidRPr="00E307F7">
              <w:rPr>
                <w:sz w:val="20"/>
              </w:rPr>
              <w:t xml:space="preserve">Митний кодекс України // Урядовий кур’єр. – 2002. – № 148. – 14 серпня. </w:t>
            </w:r>
          </w:p>
          <w:p w:rsidR="002A30AF" w:rsidRPr="00E307F7" w:rsidRDefault="002A30AF" w:rsidP="00E307F7">
            <w:pPr>
              <w:pStyle w:val="ae"/>
              <w:numPr>
                <w:ilvl w:val="0"/>
                <w:numId w:val="33"/>
              </w:numPr>
              <w:tabs>
                <w:tab w:val="left" w:pos="180"/>
                <w:tab w:val="left" w:pos="681"/>
              </w:tabs>
              <w:spacing w:after="0"/>
              <w:ind w:left="0" w:firstLine="256"/>
              <w:jc w:val="both"/>
              <w:rPr>
                <w:sz w:val="20"/>
              </w:rPr>
            </w:pPr>
            <w:r w:rsidRPr="00E307F7">
              <w:rPr>
                <w:sz w:val="20"/>
              </w:rPr>
              <w:t xml:space="preserve">Про участь громадян в охороні громадського порядку і державного кордону: Закон України від 22 червня 2000 р. // </w:t>
            </w:r>
            <w:r w:rsidRPr="00E307F7">
              <w:rPr>
                <w:sz w:val="20"/>
              </w:rPr>
              <w:lastRenderedPageBreak/>
              <w:t>Офіційний вісник України. – 2000. – № 30. – Ст. 1248.</w:t>
            </w:r>
          </w:p>
          <w:p w:rsidR="002A30AF" w:rsidRPr="00E307F7" w:rsidRDefault="002A30AF" w:rsidP="00E307F7">
            <w:pPr>
              <w:pStyle w:val="ae"/>
              <w:numPr>
                <w:ilvl w:val="0"/>
                <w:numId w:val="33"/>
              </w:numPr>
              <w:tabs>
                <w:tab w:val="left" w:pos="180"/>
                <w:tab w:val="left" w:pos="681"/>
              </w:tabs>
              <w:spacing w:after="0"/>
              <w:ind w:left="0" w:firstLine="256"/>
              <w:jc w:val="both"/>
              <w:rPr>
                <w:sz w:val="20"/>
              </w:rPr>
            </w:pPr>
            <w:r w:rsidRPr="00E307F7">
              <w:rPr>
                <w:sz w:val="20"/>
              </w:rPr>
              <w:t>Про затвердження Правил застосування спеціальних засобів при охороні громадського порядку в Українській РСР: Постанова Ради Міністрів УРСР від 27 лютого 1991 р. // Зброя і ми: Законодавче, нормативне і відомче регулювання відносин, пов’язаних із вогнепальною мисливською, службово–штатною й іншою зброєю та спецзасобами індивідуального захисту. – К., 1998.</w:t>
            </w:r>
          </w:p>
          <w:p w:rsidR="002A30AF" w:rsidRPr="00E307F7" w:rsidRDefault="002A30AF" w:rsidP="00E307F7">
            <w:pPr>
              <w:pStyle w:val="33"/>
              <w:widowControl w:val="0"/>
              <w:numPr>
                <w:ilvl w:val="0"/>
                <w:numId w:val="33"/>
              </w:numPr>
              <w:tabs>
                <w:tab w:val="left" w:pos="180"/>
                <w:tab w:val="left" w:pos="681"/>
              </w:tabs>
              <w:spacing w:after="0" w:line="240" w:lineRule="auto"/>
              <w:ind w:left="0" w:firstLine="256"/>
              <w:jc w:val="both"/>
              <w:rPr>
                <w:rFonts w:ascii="Times New Roman" w:hAnsi="Times New Roman" w:cs="Times New Roman"/>
                <w:b/>
                <w:sz w:val="20"/>
                <w:szCs w:val="20"/>
                <w:lang w:val="uk-UA"/>
              </w:rPr>
            </w:pPr>
            <w:r w:rsidRPr="00E307F7">
              <w:rPr>
                <w:rFonts w:ascii="Times New Roman" w:hAnsi="Times New Roman" w:cs="Times New Roman"/>
                <w:sz w:val="20"/>
                <w:szCs w:val="20"/>
                <w:lang w:val="uk-UA"/>
              </w:rPr>
              <w:t>Про затвердження Положення про застосування вогнепальної зброї: Постанова КМУ від 12 жовтня 1992 р. // Урядовий кур’єр. – 1992. – № 46 – 47.</w:t>
            </w:r>
          </w:p>
          <w:p w:rsidR="00667192" w:rsidRPr="00E307F7" w:rsidRDefault="00667192" w:rsidP="00E307F7">
            <w:pPr>
              <w:pStyle w:val="ab"/>
              <w:numPr>
                <w:ilvl w:val="0"/>
                <w:numId w:val="33"/>
              </w:numPr>
              <w:tabs>
                <w:tab w:val="left" w:pos="681"/>
                <w:tab w:val="num" w:pos="709"/>
              </w:tabs>
              <w:ind w:left="0" w:firstLine="256"/>
              <w:jc w:val="both"/>
              <w:rPr>
                <w:sz w:val="20"/>
              </w:rPr>
            </w:pPr>
            <w:r w:rsidRPr="00E307F7">
              <w:rPr>
                <w:sz w:val="20"/>
              </w:rPr>
              <w:t>Адміністративний процес: загальна частина (Федеративна Республіка Німе-ччини, Україна): наук.-практ. посіб. / Манн Томас, Мельник Роман, Бевзенко Воло-димир, Комзюк Анатолій; пер. та адапт. з нім. Мельника Романа; за заг. ред. Бевзен-ко Володимира.  –   К.: Алерта, 2013.  –  308 с</w:t>
            </w:r>
          </w:p>
          <w:p w:rsidR="00667192" w:rsidRPr="00E307F7" w:rsidRDefault="00667192" w:rsidP="00E307F7">
            <w:pPr>
              <w:pStyle w:val="ab"/>
              <w:numPr>
                <w:ilvl w:val="0"/>
                <w:numId w:val="33"/>
              </w:numPr>
              <w:tabs>
                <w:tab w:val="left" w:pos="681"/>
                <w:tab w:val="num" w:pos="709"/>
              </w:tabs>
              <w:ind w:left="0" w:firstLine="256"/>
              <w:jc w:val="both"/>
              <w:rPr>
                <w:sz w:val="20"/>
              </w:rPr>
            </w:pPr>
            <w:r w:rsidRPr="00E307F7">
              <w:rPr>
                <w:sz w:val="20"/>
              </w:rPr>
              <w:t>Адміністративно-процесуальне право України: Підручник // О.В. Кузьменко, Т.О. Гуржій; за редакцією О.В. Кузьменко. – К.: Атіка, 2007. – 416 с.</w:t>
            </w:r>
          </w:p>
          <w:p w:rsidR="00667192" w:rsidRPr="00E307F7" w:rsidRDefault="00667192" w:rsidP="00E307F7">
            <w:pPr>
              <w:pStyle w:val="5"/>
              <w:numPr>
                <w:ilvl w:val="0"/>
                <w:numId w:val="33"/>
              </w:numPr>
              <w:tabs>
                <w:tab w:val="left" w:pos="681"/>
                <w:tab w:val="num" w:pos="709"/>
              </w:tabs>
              <w:ind w:left="0" w:firstLine="256"/>
              <w:rPr>
                <w:spacing w:val="0"/>
                <w:szCs w:val="20"/>
              </w:rPr>
            </w:pPr>
            <w:r w:rsidRPr="00E307F7">
              <w:rPr>
                <w:spacing w:val="0"/>
                <w:szCs w:val="20"/>
              </w:rPr>
              <w:t>Бандурка А.М., Тищенко Н.М. Административный процесс: Учебник. – Харьков: Изд-во НУВД, 2001. – 352 с.</w:t>
            </w:r>
          </w:p>
          <w:p w:rsidR="00667192" w:rsidRPr="00E307F7" w:rsidRDefault="00667192" w:rsidP="00E307F7">
            <w:pPr>
              <w:pStyle w:val="ab"/>
              <w:numPr>
                <w:ilvl w:val="0"/>
                <w:numId w:val="33"/>
              </w:numPr>
              <w:tabs>
                <w:tab w:val="left" w:pos="681"/>
                <w:tab w:val="num" w:pos="709"/>
              </w:tabs>
              <w:ind w:left="0" w:firstLine="256"/>
              <w:jc w:val="both"/>
              <w:rPr>
                <w:sz w:val="20"/>
              </w:rPr>
            </w:pPr>
            <w:r w:rsidRPr="00E307F7">
              <w:rPr>
                <w:sz w:val="20"/>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667192" w:rsidRPr="00E307F7" w:rsidRDefault="00667192" w:rsidP="00E307F7">
            <w:pPr>
              <w:pStyle w:val="a9"/>
              <w:numPr>
                <w:ilvl w:val="0"/>
                <w:numId w:val="33"/>
              </w:numPr>
              <w:tabs>
                <w:tab w:val="num" w:pos="0"/>
                <w:tab w:val="left" w:pos="568"/>
                <w:tab w:val="left" w:pos="681"/>
                <w:tab w:val="num" w:pos="709"/>
              </w:tabs>
              <w:autoSpaceDE w:val="0"/>
              <w:autoSpaceDN w:val="0"/>
              <w:ind w:left="0" w:firstLine="256"/>
              <w:jc w:val="both"/>
              <w:rPr>
                <w:b w:val="0"/>
                <w:sz w:val="20"/>
                <w:szCs w:val="20"/>
              </w:rPr>
            </w:pPr>
            <w:r w:rsidRPr="00E307F7">
              <w:rPr>
                <w:b w:val="0"/>
                <w:sz w:val="20"/>
                <w:szCs w:val="20"/>
              </w:rPr>
              <w:t>Демський Е.Ф. Адміністративне процесуальне право України : навч. посіб. / Е.Ф. Демський. — К. : Юрінком Інтер, 2008. — 496 с.</w:t>
            </w:r>
          </w:p>
          <w:p w:rsidR="00667192" w:rsidRPr="00E307F7" w:rsidRDefault="00667192" w:rsidP="00E307F7">
            <w:pPr>
              <w:pStyle w:val="a9"/>
              <w:numPr>
                <w:ilvl w:val="0"/>
                <w:numId w:val="33"/>
              </w:numPr>
              <w:tabs>
                <w:tab w:val="left" w:pos="568"/>
                <w:tab w:val="left" w:pos="681"/>
              </w:tabs>
              <w:autoSpaceDE w:val="0"/>
              <w:autoSpaceDN w:val="0"/>
              <w:ind w:left="0" w:firstLine="256"/>
              <w:jc w:val="both"/>
              <w:rPr>
                <w:b w:val="0"/>
                <w:sz w:val="20"/>
                <w:szCs w:val="20"/>
              </w:rPr>
            </w:pPr>
            <w:r w:rsidRPr="00E307F7">
              <w:rPr>
                <w:b w:val="0"/>
                <w:sz w:val="20"/>
                <w:szCs w:val="20"/>
              </w:rPr>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667192" w:rsidRPr="00E307F7" w:rsidRDefault="00667192" w:rsidP="00E307F7">
            <w:pPr>
              <w:pStyle w:val="a9"/>
              <w:numPr>
                <w:ilvl w:val="0"/>
                <w:numId w:val="33"/>
              </w:numPr>
              <w:tabs>
                <w:tab w:val="left" w:pos="568"/>
                <w:tab w:val="left" w:pos="681"/>
                <w:tab w:val="num" w:pos="709"/>
              </w:tabs>
              <w:autoSpaceDE w:val="0"/>
              <w:autoSpaceDN w:val="0"/>
              <w:ind w:left="0" w:firstLine="256"/>
              <w:jc w:val="both"/>
              <w:rPr>
                <w:b w:val="0"/>
                <w:sz w:val="20"/>
                <w:szCs w:val="20"/>
              </w:rPr>
            </w:pPr>
            <w:r w:rsidRPr="00E307F7">
              <w:rPr>
                <w:b w:val="0"/>
                <w:sz w:val="20"/>
                <w:szCs w:val="20"/>
              </w:rPr>
              <w:t>Комзюк А.Т., Бевзенко В.М., Мельник Р.С. Адміністративний процес України: Навч. посіб. — К.: Прецедент, 2007. — 531 с.</w:t>
            </w:r>
          </w:p>
          <w:p w:rsidR="00667192" w:rsidRPr="00E307F7" w:rsidRDefault="00667192" w:rsidP="00E307F7">
            <w:pPr>
              <w:pStyle w:val="afa"/>
              <w:numPr>
                <w:ilvl w:val="0"/>
                <w:numId w:val="33"/>
              </w:numPr>
              <w:tabs>
                <w:tab w:val="num" w:pos="0"/>
                <w:tab w:val="left" w:pos="681"/>
                <w:tab w:val="num" w:pos="709"/>
              </w:tabs>
              <w:ind w:left="0" w:right="0" w:firstLine="256"/>
              <w:jc w:val="both"/>
              <w:rPr>
                <w:sz w:val="20"/>
              </w:rPr>
            </w:pPr>
            <w:r w:rsidRPr="00E307F7">
              <w:rPr>
                <w:sz w:val="20"/>
              </w:rPr>
              <w:t>Кузьменко О.В., Гуржій Т.О. Адміністративно-процесуальне право України / О.В. Кузьменко, Т.О. Гуржій ; за ред. О.В. Кузьменко ; М-во внутр. справ України. – К.: Атіка, 2007, 415 с.</w:t>
            </w:r>
          </w:p>
          <w:p w:rsidR="00667192" w:rsidRPr="00E307F7" w:rsidRDefault="00667192" w:rsidP="00E307F7">
            <w:pPr>
              <w:pStyle w:val="a9"/>
              <w:numPr>
                <w:ilvl w:val="0"/>
                <w:numId w:val="33"/>
              </w:numPr>
              <w:tabs>
                <w:tab w:val="left" w:pos="568"/>
                <w:tab w:val="left" w:pos="681"/>
                <w:tab w:val="num" w:pos="709"/>
              </w:tabs>
              <w:autoSpaceDE w:val="0"/>
              <w:autoSpaceDN w:val="0"/>
              <w:ind w:left="0" w:firstLine="256"/>
              <w:jc w:val="both"/>
              <w:rPr>
                <w:b w:val="0"/>
                <w:sz w:val="20"/>
                <w:szCs w:val="20"/>
              </w:rPr>
            </w:pPr>
            <w:r w:rsidRPr="00E307F7">
              <w:rPr>
                <w:b w:val="0"/>
                <w:sz w:val="20"/>
                <w:szCs w:val="20"/>
              </w:rPr>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AD1844" w:rsidRPr="00E307F7" w:rsidRDefault="00667192" w:rsidP="00E307F7">
            <w:pPr>
              <w:pStyle w:val="5"/>
              <w:numPr>
                <w:ilvl w:val="0"/>
                <w:numId w:val="33"/>
              </w:numPr>
              <w:tabs>
                <w:tab w:val="left" w:pos="568"/>
                <w:tab w:val="left" w:pos="681"/>
              </w:tabs>
              <w:ind w:left="0" w:firstLine="256"/>
              <w:rPr>
                <w:szCs w:val="20"/>
              </w:rPr>
            </w:pPr>
            <w:r w:rsidRPr="00E307F7">
              <w:rPr>
                <w:spacing w:val="0"/>
                <w:szCs w:val="20"/>
              </w:rPr>
              <w:t>Перепелюк В.Г. Адміністративний процес. – Чернівці: Рута, 2001. – 316 с.</w:t>
            </w:r>
          </w:p>
        </w:tc>
      </w:tr>
      <w:tr w:rsidR="00AD1844" w:rsidRPr="00E307F7" w:rsidTr="008E06FC">
        <w:tc>
          <w:tcPr>
            <w:tcW w:w="454" w:type="dxa"/>
          </w:tcPr>
          <w:p w:rsidR="00AD1844" w:rsidRPr="00E307F7" w:rsidRDefault="00AD1844"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3685" w:type="dxa"/>
            <w:vAlign w:val="center"/>
          </w:tcPr>
          <w:p w:rsidR="00AD1844" w:rsidRPr="00E307F7" w:rsidRDefault="008536A1" w:rsidP="00E307F7">
            <w:pPr>
              <w:widowControl w:val="0"/>
              <w:spacing w:after="0" w:line="240" w:lineRule="auto"/>
              <w:jc w:val="center"/>
              <w:rPr>
                <w:rFonts w:ascii="Times New Roman" w:eastAsia="Times New Roman" w:hAnsi="Times New Roman" w:cs="Times New Roman"/>
                <w:sz w:val="24"/>
                <w:szCs w:val="24"/>
                <w:lang w:val="uk-UA" w:eastAsia="ru-RU"/>
              </w:rPr>
            </w:pPr>
            <w:r w:rsidRPr="00E307F7">
              <w:rPr>
                <w:rFonts w:ascii="Times New Roman" w:eastAsia="Times New Roman" w:hAnsi="Times New Roman" w:cs="Times New Roman"/>
                <w:bCs/>
                <w:sz w:val="24"/>
                <w:szCs w:val="24"/>
                <w:lang w:val="uk-UA" w:eastAsia="ru-RU"/>
              </w:rPr>
              <w:t>Адміністративне судочинство</w:t>
            </w:r>
          </w:p>
        </w:tc>
        <w:tc>
          <w:tcPr>
            <w:tcW w:w="5716" w:type="dxa"/>
          </w:tcPr>
          <w:p w:rsidR="00AC4F6D" w:rsidRPr="00E307F7" w:rsidRDefault="00AC4F6D" w:rsidP="00E307F7">
            <w:pPr>
              <w:numPr>
                <w:ilvl w:val="0"/>
                <w:numId w:val="34"/>
              </w:numPr>
              <w:tabs>
                <w:tab w:val="left" w:pos="681"/>
                <w:tab w:val="num" w:pos="1440"/>
              </w:tabs>
              <w:spacing w:after="0" w:line="240" w:lineRule="auto"/>
              <w:ind w:left="0" w:firstLine="256"/>
              <w:jc w:val="both"/>
              <w:rPr>
                <w:rFonts w:ascii="Times New Roman" w:hAnsi="Times New Roman" w:cs="Times New Roman"/>
                <w:sz w:val="20"/>
                <w:szCs w:val="20"/>
                <w:lang w:val="uk-UA"/>
              </w:rPr>
            </w:pPr>
            <w:r w:rsidRPr="00E307F7">
              <w:rPr>
                <w:rFonts w:ascii="Times New Roman" w:hAnsi="Times New Roman" w:cs="Times New Roman"/>
                <w:sz w:val="20"/>
                <w:szCs w:val="20"/>
                <w:lang w:val="uk-UA"/>
              </w:rPr>
              <w:t>Кодекс адміністративного судочинства України від 6 липня 2005 року   № 2747-IV// Відомості Верховної Ради України. – 2005. № 35-36, № 37. - Ст.446.</w:t>
            </w:r>
          </w:p>
          <w:p w:rsidR="00AD1844" w:rsidRPr="00E307F7" w:rsidRDefault="00AD1844" w:rsidP="00E307F7">
            <w:pPr>
              <w:widowControl w:val="0"/>
              <w:numPr>
                <w:ilvl w:val="0"/>
                <w:numId w:val="34"/>
              </w:numPr>
              <w:tabs>
                <w:tab w:val="left" w:pos="681"/>
              </w:tabs>
              <w:spacing w:after="0" w:line="240" w:lineRule="auto"/>
              <w:ind w:left="0" w:firstLine="256"/>
              <w:jc w:val="both"/>
              <w:rPr>
                <w:rFonts w:ascii="Times New Roman" w:eastAsia="Times New Roman" w:hAnsi="Times New Roman" w:cs="Times New Roman"/>
                <w:sz w:val="20"/>
                <w:szCs w:val="20"/>
                <w:lang w:val="uk-UA" w:eastAsia="ru-RU"/>
              </w:rPr>
            </w:pPr>
            <w:r w:rsidRPr="00E307F7">
              <w:rPr>
                <w:rFonts w:ascii="Times New Roman" w:eastAsia="Times New Roman" w:hAnsi="Times New Roman" w:cs="Times New Roman"/>
                <w:sz w:val="20"/>
                <w:szCs w:val="20"/>
                <w:lang w:val="uk-UA" w:eastAsia="ru-RU"/>
              </w:rPr>
              <w:t>Кодекс України про адміністративні правопорушення від 07 грудня 1984 р. // Відомості Верховної Ради Української РСР. – 1984 (додаток до № 51). - Ст.1122.</w:t>
            </w:r>
          </w:p>
          <w:p w:rsidR="00AC4F6D" w:rsidRPr="00E307F7" w:rsidRDefault="00AD1844" w:rsidP="00E307F7">
            <w:pPr>
              <w:widowControl w:val="0"/>
              <w:numPr>
                <w:ilvl w:val="0"/>
                <w:numId w:val="34"/>
              </w:numPr>
              <w:tabs>
                <w:tab w:val="left" w:pos="681"/>
              </w:tabs>
              <w:spacing w:after="0" w:line="240" w:lineRule="auto"/>
              <w:ind w:left="0" w:firstLine="256"/>
              <w:jc w:val="both"/>
              <w:rPr>
                <w:rFonts w:ascii="Times New Roman" w:eastAsia="Times New Roman" w:hAnsi="Times New Roman" w:cs="Times New Roman"/>
                <w:sz w:val="20"/>
                <w:szCs w:val="20"/>
                <w:lang w:val="uk-UA" w:eastAsia="ru-RU"/>
              </w:rPr>
            </w:pPr>
            <w:r w:rsidRPr="00E307F7">
              <w:rPr>
                <w:rFonts w:ascii="Times New Roman" w:eastAsia="Times New Roman" w:hAnsi="Times New Roman" w:cs="Times New Roman"/>
                <w:sz w:val="20"/>
                <w:szCs w:val="20"/>
                <w:lang w:val="uk-UA" w:eastAsia="ru-RU"/>
              </w:rPr>
              <w:t>Про внесення змін до деяких законодавчих актів України щодо гуманізації відповідальності за правопорушення у сфері господарської діяльності: Закон України від 15.11.2011 № 4025-VI // Офіційний вісник України  (офіційне видання). – 2011. - № 98. – Ст. 3570</w:t>
            </w:r>
          </w:p>
          <w:p w:rsidR="00AD1844" w:rsidRPr="00E307F7" w:rsidRDefault="00AC4F6D" w:rsidP="00E307F7">
            <w:pPr>
              <w:pStyle w:val="a9"/>
              <w:widowControl w:val="0"/>
              <w:numPr>
                <w:ilvl w:val="0"/>
                <w:numId w:val="34"/>
              </w:numPr>
              <w:tabs>
                <w:tab w:val="left" w:pos="568"/>
                <w:tab w:val="left" w:pos="681"/>
                <w:tab w:val="num" w:pos="1080"/>
              </w:tabs>
              <w:autoSpaceDE w:val="0"/>
              <w:autoSpaceDN w:val="0"/>
              <w:ind w:left="0" w:firstLine="256"/>
              <w:jc w:val="both"/>
              <w:rPr>
                <w:b w:val="0"/>
                <w:sz w:val="20"/>
                <w:szCs w:val="20"/>
              </w:rPr>
            </w:pPr>
            <w:r w:rsidRPr="00E307F7">
              <w:rPr>
                <w:b w:val="0"/>
                <w:sz w:val="20"/>
                <w:szCs w:val="20"/>
              </w:rPr>
              <w:t>Адміністративна юстиція. Адміністративне судочинство: Навчальний посібник / За заг.ред. Т.О. Коломієць, Г.Ю. Гулєвської. — К.:Істина, 2007. — 152 с.</w:t>
            </w:r>
          </w:p>
          <w:p w:rsidR="00C673BB" w:rsidRPr="00E307F7" w:rsidRDefault="00C673BB" w:rsidP="00E307F7">
            <w:pPr>
              <w:pStyle w:val="ab"/>
              <w:numPr>
                <w:ilvl w:val="0"/>
                <w:numId w:val="34"/>
              </w:numPr>
              <w:tabs>
                <w:tab w:val="left" w:pos="681"/>
                <w:tab w:val="num" w:pos="709"/>
              </w:tabs>
              <w:ind w:left="0" w:firstLine="256"/>
              <w:jc w:val="both"/>
              <w:rPr>
                <w:sz w:val="20"/>
              </w:rPr>
            </w:pPr>
            <w:r w:rsidRPr="00E307F7">
              <w:rPr>
                <w:sz w:val="20"/>
              </w:rPr>
              <w:t>міністративно-процесуальне право України: Підручник // О.В. Кузьменко, Т.О. Гуржій; за редакцією О.В. Кузьменко. – К.: Атіка, 2007. – 416 с.</w:t>
            </w:r>
          </w:p>
          <w:p w:rsidR="00C673BB" w:rsidRPr="00E307F7" w:rsidRDefault="00C673BB" w:rsidP="00E307F7">
            <w:pPr>
              <w:pStyle w:val="5"/>
              <w:numPr>
                <w:ilvl w:val="0"/>
                <w:numId w:val="34"/>
              </w:numPr>
              <w:tabs>
                <w:tab w:val="left" w:pos="681"/>
                <w:tab w:val="num" w:pos="709"/>
              </w:tabs>
              <w:ind w:left="0" w:firstLine="256"/>
              <w:rPr>
                <w:spacing w:val="0"/>
                <w:szCs w:val="20"/>
              </w:rPr>
            </w:pPr>
            <w:r w:rsidRPr="00E307F7">
              <w:rPr>
                <w:spacing w:val="0"/>
                <w:szCs w:val="20"/>
              </w:rPr>
              <w:t>Бандурка А.М., Тищенко Н.М. Административный процесс: Учебник. – Харьков: Изд-во НУВД, 2001. – 352 с.</w:t>
            </w:r>
          </w:p>
          <w:p w:rsidR="00C673BB" w:rsidRPr="00E307F7" w:rsidRDefault="00C673BB" w:rsidP="00E307F7">
            <w:pPr>
              <w:pStyle w:val="ab"/>
              <w:numPr>
                <w:ilvl w:val="0"/>
                <w:numId w:val="34"/>
              </w:numPr>
              <w:tabs>
                <w:tab w:val="left" w:pos="681"/>
                <w:tab w:val="num" w:pos="709"/>
              </w:tabs>
              <w:ind w:left="0" w:firstLine="256"/>
              <w:jc w:val="both"/>
              <w:rPr>
                <w:sz w:val="20"/>
              </w:rPr>
            </w:pPr>
            <w:r w:rsidRPr="00E307F7">
              <w:rPr>
                <w:sz w:val="20"/>
              </w:rPr>
              <w:lastRenderedPageBreak/>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C673BB" w:rsidRPr="00E307F7" w:rsidRDefault="00C673BB" w:rsidP="00E307F7">
            <w:pPr>
              <w:pStyle w:val="a9"/>
              <w:numPr>
                <w:ilvl w:val="0"/>
                <w:numId w:val="34"/>
              </w:numPr>
              <w:tabs>
                <w:tab w:val="num" w:pos="0"/>
                <w:tab w:val="left" w:pos="568"/>
                <w:tab w:val="left" w:pos="681"/>
                <w:tab w:val="num" w:pos="709"/>
              </w:tabs>
              <w:autoSpaceDE w:val="0"/>
              <w:autoSpaceDN w:val="0"/>
              <w:ind w:left="0" w:firstLine="256"/>
              <w:jc w:val="both"/>
              <w:rPr>
                <w:b w:val="0"/>
                <w:sz w:val="20"/>
                <w:szCs w:val="20"/>
              </w:rPr>
            </w:pPr>
            <w:r w:rsidRPr="00E307F7">
              <w:rPr>
                <w:b w:val="0"/>
                <w:sz w:val="20"/>
                <w:szCs w:val="20"/>
              </w:rPr>
              <w:t>Демський Е.Ф. Адміністративне процесуальне право України : навч. посіб. / Е.Ф. Демський. — К. : Юрінком Інтер, 2008. — 496 с.</w:t>
            </w:r>
          </w:p>
          <w:p w:rsidR="00C673BB" w:rsidRPr="00E307F7" w:rsidRDefault="00C673BB" w:rsidP="00E307F7">
            <w:pPr>
              <w:pStyle w:val="a9"/>
              <w:numPr>
                <w:ilvl w:val="0"/>
                <w:numId w:val="34"/>
              </w:numPr>
              <w:tabs>
                <w:tab w:val="left" w:pos="568"/>
                <w:tab w:val="left" w:pos="681"/>
              </w:tabs>
              <w:autoSpaceDE w:val="0"/>
              <w:autoSpaceDN w:val="0"/>
              <w:ind w:left="0" w:firstLine="256"/>
              <w:jc w:val="both"/>
              <w:rPr>
                <w:b w:val="0"/>
                <w:sz w:val="20"/>
                <w:szCs w:val="20"/>
              </w:rPr>
            </w:pPr>
            <w:r w:rsidRPr="00E307F7">
              <w:rPr>
                <w:b w:val="0"/>
                <w:sz w:val="20"/>
                <w:szCs w:val="20"/>
              </w:rPr>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C673BB" w:rsidRPr="00E307F7" w:rsidRDefault="00C673BB" w:rsidP="00E307F7">
            <w:pPr>
              <w:pStyle w:val="a9"/>
              <w:numPr>
                <w:ilvl w:val="0"/>
                <w:numId w:val="34"/>
              </w:numPr>
              <w:tabs>
                <w:tab w:val="left" w:pos="568"/>
                <w:tab w:val="left" w:pos="681"/>
                <w:tab w:val="num" w:pos="709"/>
              </w:tabs>
              <w:autoSpaceDE w:val="0"/>
              <w:autoSpaceDN w:val="0"/>
              <w:ind w:left="0" w:firstLine="256"/>
              <w:jc w:val="both"/>
              <w:rPr>
                <w:b w:val="0"/>
                <w:sz w:val="20"/>
                <w:szCs w:val="20"/>
              </w:rPr>
            </w:pPr>
            <w:r w:rsidRPr="00E307F7">
              <w:rPr>
                <w:b w:val="0"/>
                <w:sz w:val="20"/>
                <w:szCs w:val="20"/>
              </w:rPr>
              <w:t>Комзюк А.Т., Бевзенко В.М., Мельник Р.С. Адміністративний процес України: Навч. посіб. — К.: Прецедент, 2007. — 531 с.</w:t>
            </w:r>
          </w:p>
          <w:p w:rsidR="00C673BB" w:rsidRPr="00E307F7" w:rsidRDefault="00C673BB" w:rsidP="00E307F7">
            <w:pPr>
              <w:pStyle w:val="afa"/>
              <w:numPr>
                <w:ilvl w:val="0"/>
                <w:numId w:val="34"/>
              </w:numPr>
              <w:tabs>
                <w:tab w:val="num" w:pos="0"/>
                <w:tab w:val="left" w:pos="681"/>
                <w:tab w:val="num" w:pos="709"/>
              </w:tabs>
              <w:ind w:left="0" w:right="0" w:firstLine="256"/>
              <w:jc w:val="both"/>
              <w:rPr>
                <w:sz w:val="20"/>
              </w:rPr>
            </w:pPr>
            <w:r w:rsidRPr="00E307F7">
              <w:rPr>
                <w:sz w:val="20"/>
              </w:rPr>
              <w:t>Кузьменко О.В., Гуржій Т.О. Адміністративно-процесуальне право України / О.В. Кузьменко, Т.О. Гуржій ; за ред. О.В. Кузьменко ; М-во внутр. справ України. – К.: Атіка, 2007, 415 с.</w:t>
            </w:r>
          </w:p>
          <w:p w:rsidR="00C673BB" w:rsidRPr="00E307F7" w:rsidRDefault="00C673BB" w:rsidP="00E307F7">
            <w:pPr>
              <w:pStyle w:val="a9"/>
              <w:numPr>
                <w:ilvl w:val="0"/>
                <w:numId w:val="34"/>
              </w:numPr>
              <w:tabs>
                <w:tab w:val="left" w:pos="568"/>
                <w:tab w:val="left" w:pos="681"/>
                <w:tab w:val="num" w:pos="709"/>
              </w:tabs>
              <w:autoSpaceDE w:val="0"/>
              <w:autoSpaceDN w:val="0"/>
              <w:ind w:left="0" w:firstLine="256"/>
              <w:jc w:val="both"/>
              <w:rPr>
                <w:b w:val="0"/>
                <w:sz w:val="20"/>
                <w:szCs w:val="20"/>
              </w:rPr>
            </w:pPr>
            <w:r w:rsidRPr="00E307F7">
              <w:rPr>
                <w:b w:val="0"/>
                <w:sz w:val="20"/>
                <w:szCs w:val="20"/>
              </w:rPr>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C673BB" w:rsidRPr="00E307F7" w:rsidRDefault="00C673BB" w:rsidP="00E307F7">
            <w:pPr>
              <w:pStyle w:val="5"/>
              <w:numPr>
                <w:ilvl w:val="0"/>
                <w:numId w:val="34"/>
              </w:numPr>
              <w:tabs>
                <w:tab w:val="left" w:pos="568"/>
                <w:tab w:val="left" w:pos="681"/>
              </w:tabs>
              <w:ind w:left="0" w:firstLine="256"/>
              <w:rPr>
                <w:szCs w:val="20"/>
              </w:rPr>
            </w:pPr>
            <w:r w:rsidRPr="00E307F7">
              <w:rPr>
                <w:spacing w:val="0"/>
                <w:szCs w:val="20"/>
              </w:rPr>
              <w:t>Перепелюк В.Г. Адміністративний процес. – Чернівці: Рута, 2001. – 316 с.</w:t>
            </w:r>
          </w:p>
        </w:tc>
      </w:tr>
      <w:tr w:rsidR="008536A1" w:rsidRPr="00E307F7" w:rsidTr="008E06FC">
        <w:tc>
          <w:tcPr>
            <w:tcW w:w="454" w:type="dxa"/>
          </w:tcPr>
          <w:p w:rsidR="008536A1" w:rsidRPr="00E307F7" w:rsidRDefault="008536A1" w:rsidP="00EE0F80">
            <w:pPr>
              <w:widowControl w:val="0"/>
              <w:spacing w:after="0" w:line="240" w:lineRule="auto"/>
              <w:ind w:firstLine="709"/>
              <w:jc w:val="center"/>
              <w:rPr>
                <w:rFonts w:ascii="Times New Roman" w:eastAsia="Times New Roman" w:hAnsi="Times New Roman" w:cs="Times New Roman"/>
                <w:sz w:val="20"/>
                <w:szCs w:val="20"/>
                <w:lang w:val="uk-UA" w:eastAsia="ru-RU"/>
              </w:rPr>
            </w:pPr>
          </w:p>
        </w:tc>
        <w:tc>
          <w:tcPr>
            <w:tcW w:w="3685" w:type="dxa"/>
            <w:vAlign w:val="center"/>
          </w:tcPr>
          <w:p w:rsidR="008536A1" w:rsidRPr="00E307F7" w:rsidRDefault="008536A1" w:rsidP="00E307F7">
            <w:pPr>
              <w:widowControl w:val="0"/>
              <w:spacing w:after="0" w:line="240" w:lineRule="auto"/>
              <w:jc w:val="center"/>
              <w:rPr>
                <w:rFonts w:ascii="Times New Roman" w:eastAsia="Times New Roman" w:hAnsi="Times New Roman" w:cs="Times New Roman"/>
                <w:bCs/>
                <w:sz w:val="24"/>
                <w:szCs w:val="24"/>
                <w:lang w:val="uk-UA" w:eastAsia="ru-RU"/>
              </w:rPr>
            </w:pPr>
            <w:r w:rsidRPr="00E307F7">
              <w:rPr>
                <w:rFonts w:ascii="Times New Roman" w:eastAsia="Calibri" w:hAnsi="Times New Roman" w:cs="Times New Roman"/>
                <w:sz w:val="24"/>
                <w:szCs w:val="24"/>
                <w:lang w:val="uk-UA"/>
              </w:rPr>
              <w:t xml:space="preserve">Провадження в справах </w:t>
            </w:r>
            <w:r w:rsidRPr="00E307F7">
              <w:rPr>
                <w:rFonts w:ascii="Times New Roman" w:hAnsi="Times New Roman" w:cs="Times New Roman"/>
                <w:sz w:val="24"/>
                <w:szCs w:val="24"/>
                <w:lang w:val="uk-UA"/>
              </w:rPr>
              <w:t xml:space="preserve">за </w:t>
            </w:r>
            <w:r w:rsidRPr="00E307F7">
              <w:rPr>
                <w:rFonts w:ascii="Times New Roman" w:eastAsia="Calibri" w:hAnsi="Times New Roman" w:cs="Times New Roman"/>
                <w:sz w:val="24"/>
                <w:szCs w:val="24"/>
                <w:lang w:val="uk-UA"/>
              </w:rPr>
              <w:t>звернення</w:t>
            </w:r>
            <w:r w:rsidRPr="00E307F7">
              <w:rPr>
                <w:rFonts w:ascii="Times New Roman" w:hAnsi="Times New Roman" w:cs="Times New Roman"/>
                <w:sz w:val="24"/>
                <w:szCs w:val="24"/>
                <w:lang w:val="uk-UA"/>
              </w:rPr>
              <w:t>ми</w:t>
            </w:r>
            <w:r w:rsidRPr="00E307F7">
              <w:rPr>
                <w:rFonts w:ascii="Times New Roman" w:eastAsia="Calibri" w:hAnsi="Times New Roman" w:cs="Times New Roman"/>
                <w:sz w:val="24"/>
                <w:szCs w:val="24"/>
                <w:lang w:val="uk-UA"/>
              </w:rPr>
              <w:t xml:space="preserve"> громадян</w:t>
            </w:r>
          </w:p>
        </w:tc>
        <w:tc>
          <w:tcPr>
            <w:tcW w:w="5716" w:type="dxa"/>
          </w:tcPr>
          <w:p w:rsidR="00AC4F6D" w:rsidRPr="00E307F7" w:rsidRDefault="00AC4F6D" w:rsidP="00E307F7">
            <w:pPr>
              <w:pStyle w:val="ae"/>
              <w:numPr>
                <w:ilvl w:val="0"/>
                <w:numId w:val="35"/>
              </w:numPr>
              <w:tabs>
                <w:tab w:val="left" w:pos="180"/>
                <w:tab w:val="left" w:pos="681"/>
              </w:tabs>
              <w:spacing w:after="0"/>
              <w:ind w:left="0" w:firstLine="256"/>
              <w:jc w:val="both"/>
              <w:rPr>
                <w:sz w:val="20"/>
              </w:rPr>
            </w:pPr>
            <w:r w:rsidRPr="00E307F7">
              <w:rPr>
                <w:sz w:val="20"/>
              </w:rPr>
              <w:t>Конституція України. Прийнята на п’ятій сесії Верховної Ради України 28.06.1996 р. // Відомості Верховної Ради України. – 1996. –   № 30. – Ст. 141.</w:t>
            </w:r>
          </w:p>
          <w:p w:rsidR="00AC4F6D" w:rsidRPr="00E307F7" w:rsidRDefault="00AC4F6D" w:rsidP="00E307F7">
            <w:pPr>
              <w:pStyle w:val="ae"/>
              <w:numPr>
                <w:ilvl w:val="0"/>
                <w:numId w:val="35"/>
              </w:numPr>
              <w:tabs>
                <w:tab w:val="left" w:pos="180"/>
                <w:tab w:val="left" w:pos="681"/>
              </w:tabs>
              <w:spacing w:after="0"/>
              <w:ind w:left="0" w:firstLine="256"/>
              <w:jc w:val="both"/>
              <w:rPr>
                <w:sz w:val="20"/>
              </w:rPr>
            </w:pPr>
            <w:r w:rsidRPr="00E307F7">
              <w:rPr>
                <w:sz w:val="20"/>
              </w:rPr>
              <w:t>Про звернення громадян: Закон України від 2 жовтня 1996 р. // Відомості Верховної Ради України. – 1996. – № 47. – Ст. 256.</w:t>
            </w:r>
          </w:p>
          <w:p w:rsidR="00AC4F6D" w:rsidRPr="00E307F7" w:rsidRDefault="00AC4F6D" w:rsidP="00E307F7">
            <w:pPr>
              <w:pStyle w:val="ae"/>
              <w:numPr>
                <w:ilvl w:val="0"/>
                <w:numId w:val="35"/>
              </w:numPr>
              <w:tabs>
                <w:tab w:val="left" w:pos="180"/>
                <w:tab w:val="left" w:pos="681"/>
              </w:tabs>
              <w:spacing w:after="0"/>
              <w:ind w:left="0" w:firstLine="256"/>
              <w:jc w:val="both"/>
              <w:rPr>
                <w:sz w:val="20"/>
              </w:rPr>
            </w:pPr>
            <w:r w:rsidRPr="00E307F7">
              <w:rPr>
                <w:sz w:val="20"/>
              </w:rPr>
              <w:t>Про місцеве самоврядування в Україні: Закон України від 20 травня 1997 р. // Відомості Верховної Ради України. – 1997. – № 24. – Ст. 170.</w:t>
            </w:r>
          </w:p>
          <w:p w:rsidR="00AC4F6D" w:rsidRPr="00E307F7" w:rsidRDefault="00AC4F6D" w:rsidP="00E307F7">
            <w:pPr>
              <w:pStyle w:val="ae"/>
              <w:numPr>
                <w:ilvl w:val="0"/>
                <w:numId w:val="35"/>
              </w:numPr>
              <w:tabs>
                <w:tab w:val="left" w:pos="180"/>
                <w:tab w:val="left" w:pos="681"/>
              </w:tabs>
              <w:spacing w:after="0"/>
              <w:ind w:left="0" w:firstLine="256"/>
              <w:jc w:val="both"/>
              <w:rPr>
                <w:sz w:val="20"/>
              </w:rPr>
            </w:pPr>
            <w:r w:rsidRPr="00E307F7">
              <w:rPr>
                <w:sz w:val="20"/>
              </w:rPr>
              <w:t>Про місцеві державні адміністрації: Закон України від 9 квітня 1999 р. // Відомості Верховної Ради України. – 1999. – №20–21. – Ст. 190.</w:t>
            </w:r>
          </w:p>
          <w:p w:rsidR="00AC4F6D" w:rsidRPr="00E307F7" w:rsidRDefault="00AC4F6D" w:rsidP="00E307F7">
            <w:pPr>
              <w:pStyle w:val="ae"/>
              <w:numPr>
                <w:ilvl w:val="0"/>
                <w:numId w:val="35"/>
              </w:numPr>
              <w:tabs>
                <w:tab w:val="left" w:pos="180"/>
                <w:tab w:val="left" w:pos="681"/>
              </w:tabs>
              <w:spacing w:after="0"/>
              <w:ind w:left="0" w:firstLine="256"/>
              <w:jc w:val="both"/>
              <w:rPr>
                <w:sz w:val="20"/>
              </w:rPr>
            </w:pPr>
            <w:r w:rsidRPr="00E307F7">
              <w:rPr>
                <w:sz w:val="20"/>
              </w:rPr>
              <w:t>Інструкція про порядок розгляду пропозицій, заяв, скарг і організацію прийому громадян у митних органах України: наказ ДМКУ від 23 квітня 1993 року – № 105.</w:t>
            </w:r>
          </w:p>
          <w:p w:rsidR="00C673BB" w:rsidRPr="00E307F7" w:rsidRDefault="00C673BB" w:rsidP="00E307F7">
            <w:pPr>
              <w:pStyle w:val="ab"/>
              <w:numPr>
                <w:ilvl w:val="0"/>
                <w:numId w:val="35"/>
              </w:numPr>
              <w:tabs>
                <w:tab w:val="left" w:pos="681"/>
                <w:tab w:val="num" w:pos="709"/>
              </w:tabs>
              <w:ind w:left="0" w:firstLine="256"/>
              <w:jc w:val="both"/>
              <w:rPr>
                <w:sz w:val="20"/>
              </w:rPr>
            </w:pPr>
            <w:r w:rsidRPr="00E307F7">
              <w:rPr>
                <w:sz w:val="20"/>
              </w:rPr>
              <w:t>Адміністративний процес: загальна частина (Федеративна Республіка Німе-ччини, Україна): наук.-практ. посіб. / Манн Томас, Мельник Роман, Бевзенко Воло-димир, Комзюк Анатолій; пер. та адапт. з нім. Мельника Романа; за заг. ред. Бевзен-ко Володимира.  –   К.: Алерта, 2013.  –  308 с</w:t>
            </w:r>
          </w:p>
          <w:p w:rsidR="00C673BB" w:rsidRPr="00E307F7" w:rsidRDefault="00C673BB" w:rsidP="00E307F7">
            <w:pPr>
              <w:pStyle w:val="ab"/>
              <w:numPr>
                <w:ilvl w:val="0"/>
                <w:numId w:val="35"/>
              </w:numPr>
              <w:tabs>
                <w:tab w:val="left" w:pos="681"/>
                <w:tab w:val="num" w:pos="709"/>
              </w:tabs>
              <w:ind w:left="0" w:firstLine="256"/>
              <w:jc w:val="both"/>
              <w:rPr>
                <w:sz w:val="20"/>
              </w:rPr>
            </w:pPr>
            <w:r w:rsidRPr="00E307F7">
              <w:rPr>
                <w:sz w:val="20"/>
              </w:rPr>
              <w:t>Адміністративно-процесуальне право України: Підручник // О.В. Кузьменко, Т.О. Гуржій; за редакцією О.В. Кузьменко. – К.: Атіка, 2007. – 416 с.</w:t>
            </w:r>
          </w:p>
          <w:p w:rsidR="00C673BB" w:rsidRPr="00E307F7" w:rsidRDefault="00C673BB" w:rsidP="00E307F7">
            <w:pPr>
              <w:pStyle w:val="5"/>
              <w:numPr>
                <w:ilvl w:val="0"/>
                <w:numId w:val="35"/>
              </w:numPr>
              <w:tabs>
                <w:tab w:val="left" w:pos="681"/>
                <w:tab w:val="num" w:pos="709"/>
              </w:tabs>
              <w:ind w:left="0" w:firstLine="256"/>
              <w:rPr>
                <w:spacing w:val="0"/>
                <w:szCs w:val="20"/>
              </w:rPr>
            </w:pPr>
            <w:r w:rsidRPr="00E307F7">
              <w:rPr>
                <w:spacing w:val="0"/>
                <w:szCs w:val="20"/>
              </w:rPr>
              <w:t>Бандурка А.М., Тищенко Н.М. Административный процесс: Учебник. – Харьков: Изд-во НУВД, 2001. – 352 с.</w:t>
            </w:r>
          </w:p>
          <w:p w:rsidR="00C673BB" w:rsidRPr="00E307F7" w:rsidRDefault="00C673BB" w:rsidP="00E307F7">
            <w:pPr>
              <w:pStyle w:val="ab"/>
              <w:numPr>
                <w:ilvl w:val="0"/>
                <w:numId w:val="35"/>
              </w:numPr>
              <w:tabs>
                <w:tab w:val="left" w:pos="681"/>
                <w:tab w:val="num" w:pos="709"/>
              </w:tabs>
              <w:ind w:left="0" w:firstLine="256"/>
              <w:jc w:val="both"/>
              <w:rPr>
                <w:sz w:val="20"/>
              </w:rPr>
            </w:pPr>
            <w:r w:rsidRPr="00E307F7">
              <w:rPr>
                <w:sz w:val="20"/>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C673BB" w:rsidRPr="00E307F7" w:rsidRDefault="00C673BB" w:rsidP="00E307F7">
            <w:pPr>
              <w:pStyle w:val="a9"/>
              <w:numPr>
                <w:ilvl w:val="0"/>
                <w:numId w:val="35"/>
              </w:numPr>
              <w:tabs>
                <w:tab w:val="num" w:pos="0"/>
                <w:tab w:val="left" w:pos="568"/>
                <w:tab w:val="left" w:pos="681"/>
                <w:tab w:val="num" w:pos="709"/>
              </w:tabs>
              <w:autoSpaceDE w:val="0"/>
              <w:autoSpaceDN w:val="0"/>
              <w:ind w:left="0" w:firstLine="256"/>
              <w:jc w:val="both"/>
              <w:rPr>
                <w:b w:val="0"/>
                <w:sz w:val="20"/>
                <w:szCs w:val="20"/>
              </w:rPr>
            </w:pPr>
            <w:r w:rsidRPr="00E307F7">
              <w:rPr>
                <w:b w:val="0"/>
                <w:sz w:val="20"/>
                <w:szCs w:val="20"/>
              </w:rPr>
              <w:t>Демський Е.Ф. Адміністративне процесуальне право України : навч. посіб. / Е.Ф. Демський. — К. : Юрінком Інтер, 2008. — 496 с.</w:t>
            </w:r>
          </w:p>
          <w:p w:rsidR="00C673BB" w:rsidRPr="00E307F7" w:rsidRDefault="00C673BB" w:rsidP="00E307F7">
            <w:pPr>
              <w:pStyle w:val="a9"/>
              <w:numPr>
                <w:ilvl w:val="0"/>
                <w:numId w:val="35"/>
              </w:numPr>
              <w:tabs>
                <w:tab w:val="left" w:pos="568"/>
                <w:tab w:val="left" w:pos="681"/>
              </w:tabs>
              <w:autoSpaceDE w:val="0"/>
              <w:autoSpaceDN w:val="0"/>
              <w:ind w:left="0" w:firstLine="256"/>
              <w:jc w:val="both"/>
              <w:rPr>
                <w:b w:val="0"/>
                <w:sz w:val="20"/>
                <w:szCs w:val="20"/>
              </w:rPr>
            </w:pPr>
            <w:r w:rsidRPr="00E307F7">
              <w:rPr>
                <w:b w:val="0"/>
                <w:sz w:val="20"/>
                <w:szCs w:val="20"/>
              </w:rPr>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C673BB" w:rsidRPr="00E307F7" w:rsidRDefault="00C673BB" w:rsidP="00E307F7">
            <w:pPr>
              <w:pStyle w:val="a9"/>
              <w:numPr>
                <w:ilvl w:val="0"/>
                <w:numId w:val="35"/>
              </w:numPr>
              <w:tabs>
                <w:tab w:val="left" w:pos="568"/>
                <w:tab w:val="left" w:pos="681"/>
                <w:tab w:val="num" w:pos="709"/>
              </w:tabs>
              <w:autoSpaceDE w:val="0"/>
              <w:autoSpaceDN w:val="0"/>
              <w:ind w:left="0" w:firstLine="256"/>
              <w:jc w:val="both"/>
              <w:rPr>
                <w:b w:val="0"/>
                <w:sz w:val="20"/>
                <w:szCs w:val="20"/>
              </w:rPr>
            </w:pPr>
            <w:r w:rsidRPr="00E307F7">
              <w:rPr>
                <w:b w:val="0"/>
                <w:sz w:val="20"/>
                <w:szCs w:val="20"/>
              </w:rPr>
              <w:t>Комзюк А.Т., Бевзенко В.М., Мельник Р.С. Адміністративний процес України: Навч. посіб. — К.: Прецедент, 2007. — 531 с.</w:t>
            </w:r>
          </w:p>
          <w:p w:rsidR="00C673BB" w:rsidRPr="00E307F7" w:rsidRDefault="00C673BB" w:rsidP="00E307F7">
            <w:pPr>
              <w:pStyle w:val="afa"/>
              <w:numPr>
                <w:ilvl w:val="0"/>
                <w:numId w:val="35"/>
              </w:numPr>
              <w:tabs>
                <w:tab w:val="num" w:pos="0"/>
                <w:tab w:val="left" w:pos="681"/>
                <w:tab w:val="num" w:pos="709"/>
              </w:tabs>
              <w:ind w:left="0" w:right="0" w:firstLine="256"/>
              <w:jc w:val="both"/>
              <w:rPr>
                <w:sz w:val="20"/>
              </w:rPr>
            </w:pPr>
            <w:r w:rsidRPr="00E307F7">
              <w:rPr>
                <w:sz w:val="20"/>
              </w:rPr>
              <w:t xml:space="preserve">Кузьменко О.В., Гуржій Т.О. Адміністративно-процесуальне право України / О.В. Кузьменко, Т.О. Гуржій ; за ред. О.В. Кузьменко ; М-во внутр. справ України. – К.: Атіка, </w:t>
            </w:r>
            <w:r w:rsidRPr="00E307F7">
              <w:rPr>
                <w:sz w:val="20"/>
              </w:rPr>
              <w:lastRenderedPageBreak/>
              <w:t>2007, 415 с.</w:t>
            </w:r>
          </w:p>
          <w:p w:rsidR="00C673BB" w:rsidRPr="00E307F7" w:rsidRDefault="00C673BB" w:rsidP="00E307F7">
            <w:pPr>
              <w:pStyle w:val="a9"/>
              <w:numPr>
                <w:ilvl w:val="0"/>
                <w:numId w:val="35"/>
              </w:numPr>
              <w:tabs>
                <w:tab w:val="left" w:pos="568"/>
                <w:tab w:val="left" w:pos="681"/>
                <w:tab w:val="num" w:pos="709"/>
              </w:tabs>
              <w:autoSpaceDE w:val="0"/>
              <w:autoSpaceDN w:val="0"/>
              <w:ind w:left="0" w:firstLine="256"/>
              <w:jc w:val="both"/>
              <w:rPr>
                <w:b w:val="0"/>
                <w:sz w:val="20"/>
                <w:szCs w:val="20"/>
              </w:rPr>
            </w:pPr>
            <w:r w:rsidRPr="00E307F7">
              <w:rPr>
                <w:b w:val="0"/>
                <w:sz w:val="20"/>
                <w:szCs w:val="20"/>
              </w:rPr>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8536A1" w:rsidRPr="00E307F7" w:rsidRDefault="00C673BB" w:rsidP="00E307F7">
            <w:pPr>
              <w:pStyle w:val="5"/>
              <w:numPr>
                <w:ilvl w:val="0"/>
                <w:numId w:val="35"/>
              </w:numPr>
              <w:tabs>
                <w:tab w:val="left" w:pos="568"/>
                <w:tab w:val="left" w:pos="681"/>
              </w:tabs>
              <w:ind w:left="0" w:firstLine="256"/>
              <w:rPr>
                <w:szCs w:val="20"/>
              </w:rPr>
            </w:pPr>
            <w:r w:rsidRPr="00E307F7">
              <w:rPr>
                <w:spacing w:val="0"/>
                <w:szCs w:val="20"/>
              </w:rPr>
              <w:t>Перепелюк В.Г. Адміністративний процес. – Чернівці: Рута, 2001. – 316 с.</w:t>
            </w:r>
          </w:p>
        </w:tc>
      </w:tr>
    </w:tbl>
    <w:p w:rsidR="00AD1844" w:rsidRPr="00EE0F80" w:rsidRDefault="00AD1844" w:rsidP="00EE0F80">
      <w:pPr>
        <w:widowControl w:val="0"/>
        <w:spacing w:after="0" w:line="240" w:lineRule="auto"/>
        <w:ind w:firstLine="709"/>
        <w:jc w:val="center"/>
        <w:rPr>
          <w:rFonts w:ascii="Times New Roman" w:eastAsia="Times New Roman" w:hAnsi="Times New Roman" w:cs="Times New Roman"/>
          <w:b/>
          <w:spacing w:val="-6"/>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pacing w:val="-6"/>
          <w:sz w:val="28"/>
          <w:szCs w:val="28"/>
          <w:lang w:val="uk-UA" w:eastAsia="ru-RU"/>
        </w:rPr>
      </w:pPr>
      <w:r w:rsidRPr="00EE0F80">
        <w:rPr>
          <w:rFonts w:ascii="Times New Roman" w:eastAsia="Times New Roman" w:hAnsi="Times New Roman" w:cs="Times New Roman"/>
          <w:b/>
          <w:spacing w:val="-6"/>
          <w:sz w:val="28"/>
          <w:szCs w:val="28"/>
          <w:lang w:val="uk-UA" w:eastAsia="ru-RU"/>
        </w:rPr>
        <w:t xml:space="preserve">2.3. КОНТРОЛЬНІ ПИТАННЯ ДЛЯ САМОСТІЙНОГО ОЦІНЮВАННЯ </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ЗНАНЬ З ДИСЦИПЛІНИ «</w:t>
      </w:r>
      <w:r w:rsidR="008536A1" w:rsidRPr="00EE0F80">
        <w:rPr>
          <w:rFonts w:ascii="Times New Roman" w:eastAsia="Times New Roman" w:hAnsi="Times New Roman" w:cs="Times New Roman"/>
          <w:b/>
          <w:sz w:val="28"/>
          <w:szCs w:val="28"/>
          <w:lang w:val="uk-UA" w:eastAsia="ru-RU"/>
        </w:rPr>
        <w:t>АДМІНІСТРАТИВНИЙ ПРОЦЕС</w:t>
      </w:r>
      <w:r w:rsidRPr="00EE0F80">
        <w:rPr>
          <w:rFonts w:ascii="Times New Roman" w:eastAsia="Times New Roman" w:hAnsi="Times New Roman" w:cs="Times New Roman"/>
          <w:b/>
          <w:sz w:val="28"/>
          <w:szCs w:val="28"/>
          <w:lang w:val="uk-UA" w:eastAsia="ru-RU"/>
        </w:rPr>
        <w:t>»</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адміністративно-процесуальне право</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 xml:space="preserve">адміністративно-процесуальна норма </w:t>
      </w:r>
      <w:r w:rsidRPr="00EE0F80">
        <w:rPr>
          <w:rFonts w:ascii="Times New Roman" w:eastAsia="Times New Roman" w:hAnsi="Times New Roman" w:cs="Times New Roman"/>
          <w:sz w:val="28"/>
          <w:szCs w:val="28"/>
          <w:lang w:val="uk-UA" w:eastAsia="ru-RU"/>
        </w:rPr>
        <w:t>-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 xml:space="preserve">адміністративно-процесуальні правовідносини </w:t>
      </w:r>
      <w:r w:rsidRPr="00EE0F80">
        <w:rPr>
          <w:rFonts w:ascii="Times New Roman" w:eastAsia="Times New Roman" w:hAnsi="Times New Roman" w:cs="Times New Roman"/>
          <w:sz w:val="28"/>
          <w:szCs w:val="28"/>
          <w:lang w:val="uk-UA" w:eastAsia="ru-RU"/>
        </w:rPr>
        <w:t>- це…</w:t>
      </w:r>
    </w:p>
    <w:p w:rsidR="00E5346F" w:rsidRPr="00EE0F80" w:rsidRDefault="00E5346F"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адміністративний процес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юрисдикційний адміністративний процес</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 xml:space="preserve">управлінський адміністративний процес </w:t>
      </w:r>
      <w:r w:rsidRPr="00EE0F80">
        <w:rPr>
          <w:rFonts w:ascii="Times New Roman" w:eastAsia="Times New Roman" w:hAnsi="Times New Roman" w:cs="Times New Roman"/>
          <w:sz w:val="28"/>
          <w:szCs w:val="28"/>
          <w:lang w:val="uk-UA" w:eastAsia="ru-RU"/>
        </w:rPr>
        <w:t>-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адміністративно-процесуальне</w:t>
      </w:r>
      <w:r w:rsidRPr="00EE0F80">
        <w:rPr>
          <w:rFonts w:ascii="Times New Roman" w:eastAsia="Times New Roman" w:hAnsi="Times New Roman" w:cs="Times New Roman"/>
          <w:sz w:val="28"/>
          <w:szCs w:val="28"/>
          <w:lang w:val="uk-UA" w:eastAsia="ru-RU"/>
        </w:rPr>
        <w:t xml:space="preserve"> законодавство - це...</w:t>
      </w:r>
    </w:p>
    <w:p w:rsidR="00E5346F" w:rsidRPr="00EE0F80" w:rsidRDefault="00E5346F"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структура адміністративного процесу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адміністративне провадження</w:t>
      </w:r>
      <w:r w:rsidRPr="00EE0F80">
        <w:rPr>
          <w:rFonts w:ascii="Times New Roman" w:eastAsia="Times New Roman" w:hAnsi="Times New Roman" w:cs="Times New Roman"/>
          <w:sz w:val="28"/>
          <w:szCs w:val="28"/>
          <w:lang w:val="uk-UA" w:eastAsia="ru-RU"/>
        </w:rPr>
        <w:t xml:space="preserve"> - </w:t>
      </w:r>
      <w:r w:rsidR="00E5346F" w:rsidRPr="00EE0F80">
        <w:rPr>
          <w:rFonts w:ascii="Times New Roman" w:eastAsia="Times New Roman" w:hAnsi="Times New Roman" w:cs="Times New Roman"/>
          <w:sz w:val="28"/>
          <w:szCs w:val="28"/>
          <w:lang w:val="uk-UA" w:eastAsia="ru-RU"/>
        </w:rPr>
        <w:t>ц</w:t>
      </w:r>
      <w:r w:rsidRPr="00EE0F80">
        <w:rPr>
          <w:rFonts w:ascii="Times New Roman" w:eastAsia="Times New Roman" w:hAnsi="Times New Roman" w:cs="Times New Roman"/>
          <w:sz w:val="28"/>
          <w:szCs w:val="28"/>
          <w:lang w:val="uk-UA" w:eastAsia="ru-RU"/>
        </w:rPr>
        <w:t>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провадження в справах про адміністративні правопорушення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адміністративне судочинство</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дисциплінарне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провадження за зверненням громадян</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нормотворче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ліцензійне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установче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атестаційне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контрольно-наглядове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реєстраційне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діловодство</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дозвільне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акредитацій не провадження</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процесуальні строки</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адміністративна справа</w:t>
      </w:r>
      <w:r w:rsidRPr="00EE0F80">
        <w:rPr>
          <w:rFonts w:ascii="Times New Roman" w:eastAsia="Times New Roman" w:hAnsi="Times New Roman" w:cs="Times New Roman"/>
          <w:sz w:val="28"/>
          <w:szCs w:val="28"/>
          <w:lang w:val="uk-UA" w:eastAsia="ru-RU"/>
        </w:rPr>
        <w:t xml:space="preserve"> -  це...</w:t>
      </w:r>
    </w:p>
    <w:p w:rsidR="00AD1844" w:rsidRPr="00EE0F80" w:rsidRDefault="00AD1844"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Продовжить: </w:t>
      </w:r>
      <w:r w:rsidR="00E5346F" w:rsidRPr="00EE0F80">
        <w:rPr>
          <w:rFonts w:ascii="Times New Roman" w:eastAsia="Times New Roman" w:hAnsi="Times New Roman" w:cs="Times New Roman"/>
          <w:sz w:val="28"/>
          <w:szCs w:val="28"/>
          <w:lang w:val="uk-UA" w:eastAsia="ru-RU"/>
        </w:rPr>
        <w:t>публічна адміністрація</w:t>
      </w:r>
      <w:r w:rsidRPr="00EE0F80">
        <w:rPr>
          <w:rFonts w:ascii="Times New Roman" w:eastAsia="Times New Roman" w:hAnsi="Times New Roman" w:cs="Times New Roman"/>
          <w:sz w:val="28"/>
          <w:szCs w:val="28"/>
          <w:lang w:val="uk-UA" w:eastAsia="ru-RU"/>
        </w:rPr>
        <w:t xml:space="preserve"> - це...</w:t>
      </w:r>
    </w:p>
    <w:p w:rsidR="00E5346F" w:rsidRPr="00EE0F80" w:rsidRDefault="00E5346F"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адміністративний договір - це...</w:t>
      </w:r>
    </w:p>
    <w:p w:rsidR="00E5346F" w:rsidRPr="00EE0F80" w:rsidRDefault="00E5346F" w:rsidP="00EE0F80">
      <w:pPr>
        <w:widowControl w:val="0"/>
        <w:numPr>
          <w:ilvl w:val="0"/>
          <w:numId w:val="21"/>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адміністративна юрисдикція - це...</w:t>
      </w:r>
    </w:p>
    <w:p w:rsidR="00E5346F" w:rsidRPr="00EE0F80" w:rsidRDefault="00E5346F" w:rsidP="00EE0F80">
      <w:pPr>
        <w:pStyle w:val="ab"/>
        <w:widowControl w:val="0"/>
        <w:numPr>
          <w:ilvl w:val="0"/>
          <w:numId w:val="21"/>
        </w:numPr>
        <w:ind w:left="0" w:firstLine="709"/>
        <w:jc w:val="both"/>
        <w:rPr>
          <w:szCs w:val="28"/>
        </w:rPr>
      </w:pPr>
      <w:r w:rsidRPr="00EE0F80">
        <w:rPr>
          <w:szCs w:val="28"/>
        </w:rPr>
        <w:t>Поняття, зміст та загальні риси адміністративного процесу.</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t>Співвідношення адміністративного процесу з іншими видами юридичної процесуальної діяльності.</w:t>
      </w:r>
    </w:p>
    <w:p w:rsidR="00E5346F" w:rsidRPr="00EE0F80" w:rsidRDefault="00E5346F" w:rsidP="00EE0F80">
      <w:pPr>
        <w:pStyle w:val="ae"/>
        <w:widowControl w:val="0"/>
        <w:numPr>
          <w:ilvl w:val="0"/>
          <w:numId w:val="21"/>
        </w:numPr>
        <w:spacing w:after="0"/>
        <w:ind w:left="0" w:firstLine="709"/>
        <w:jc w:val="both"/>
        <w:rPr>
          <w:szCs w:val="28"/>
        </w:rPr>
      </w:pPr>
      <w:r w:rsidRPr="00EE0F80">
        <w:rPr>
          <w:color w:val="000000"/>
          <w:szCs w:val="28"/>
        </w:rPr>
        <w:t>Предмет адміністративного процесу та його переосмислення в умовах здійснення адміністративної реформи.</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t xml:space="preserve">Принципи адміністративного процесу: поняття та система. </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t>Структура адміністративного процесу.</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lastRenderedPageBreak/>
        <w:t>Загальна характеристика суб’єктів адміністративного процесу</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t>Лідируючі суб’єкти: адміністративно-процесуальний статус.</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t>Процесуальний статус учасників адміністративного провадження.</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t>Адміністративно-процесуальне право: предмет, методи, завдання.</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t>Система адміністративно-процесуального права. Її головні елементи.</w:t>
      </w:r>
    </w:p>
    <w:p w:rsidR="00E5346F" w:rsidRPr="00EE0F80" w:rsidRDefault="00E5346F" w:rsidP="00EE0F80">
      <w:pPr>
        <w:pStyle w:val="ae"/>
        <w:widowControl w:val="0"/>
        <w:numPr>
          <w:ilvl w:val="0"/>
          <w:numId w:val="21"/>
        </w:numPr>
        <w:spacing w:after="0"/>
        <w:ind w:left="0" w:firstLine="709"/>
        <w:jc w:val="both"/>
        <w:rPr>
          <w:szCs w:val="28"/>
        </w:rPr>
      </w:pPr>
      <w:r w:rsidRPr="00EE0F80">
        <w:rPr>
          <w:szCs w:val="28"/>
        </w:rPr>
        <w:t>Адміністративно-правові норми: поняття, ознаки та особливості структури.</w:t>
      </w:r>
    </w:p>
    <w:p w:rsidR="00E5346F" w:rsidRPr="00EE0F80" w:rsidRDefault="00E5346F" w:rsidP="00EE0F80">
      <w:pPr>
        <w:pStyle w:val="ab"/>
        <w:widowControl w:val="0"/>
        <w:numPr>
          <w:ilvl w:val="0"/>
          <w:numId w:val="21"/>
        </w:numPr>
        <w:ind w:left="0" w:firstLine="709"/>
        <w:jc w:val="both"/>
        <w:rPr>
          <w:szCs w:val="28"/>
        </w:rPr>
      </w:pPr>
      <w:r w:rsidRPr="00EE0F80">
        <w:rPr>
          <w:szCs w:val="28"/>
        </w:rPr>
        <w:t>Поняття, особливості та види адміністративно-процесуальних відносин.</w:t>
      </w:r>
    </w:p>
    <w:p w:rsidR="00E5346F" w:rsidRPr="00EE0F80" w:rsidRDefault="00E5346F" w:rsidP="00EE0F80">
      <w:pPr>
        <w:pStyle w:val="31"/>
        <w:widowControl w:val="0"/>
        <w:numPr>
          <w:ilvl w:val="0"/>
          <w:numId w:val="21"/>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Адміністративна юрисдикція: поняття, основні ознаки, принципи, структура.</w:t>
      </w:r>
    </w:p>
    <w:p w:rsidR="00E5346F" w:rsidRPr="00EE0F80" w:rsidRDefault="00E5346F" w:rsidP="00EE0F80">
      <w:pPr>
        <w:pStyle w:val="ab"/>
        <w:widowControl w:val="0"/>
        <w:numPr>
          <w:ilvl w:val="0"/>
          <w:numId w:val="21"/>
        </w:numPr>
        <w:ind w:left="0" w:firstLine="709"/>
        <w:jc w:val="both"/>
        <w:rPr>
          <w:szCs w:val="28"/>
        </w:rPr>
      </w:pPr>
      <w:r w:rsidRPr="00EE0F80">
        <w:rPr>
          <w:szCs w:val="28"/>
        </w:rPr>
        <w:t xml:space="preserve">Поняття, ознаки, структура та види провадження у справах про адміністративні правопорушення. </w:t>
      </w:r>
    </w:p>
    <w:p w:rsidR="00E5346F" w:rsidRPr="00EE0F80" w:rsidRDefault="00E5346F" w:rsidP="00EE0F80">
      <w:pPr>
        <w:pStyle w:val="ab"/>
        <w:widowControl w:val="0"/>
        <w:numPr>
          <w:ilvl w:val="0"/>
          <w:numId w:val="21"/>
        </w:numPr>
        <w:ind w:left="0" w:firstLine="709"/>
        <w:jc w:val="both"/>
        <w:rPr>
          <w:szCs w:val="28"/>
        </w:rPr>
      </w:pPr>
      <w:r w:rsidRPr="00EE0F80">
        <w:rPr>
          <w:szCs w:val="28"/>
        </w:rPr>
        <w:t xml:space="preserve">Докази та доказування у провадженні у справах про адміністративні правопорушення. </w:t>
      </w:r>
    </w:p>
    <w:p w:rsidR="00E5346F" w:rsidRPr="00EE0F80" w:rsidRDefault="00E5346F" w:rsidP="00EE0F80">
      <w:pPr>
        <w:pStyle w:val="ab"/>
        <w:widowControl w:val="0"/>
        <w:numPr>
          <w:ilvl w:val="0"/>
          <w:numId w:val="21"/>
        </w:numPr>
        <w:ind w:left="0" w:firstLine="709"/>
        <w:jc w:val="both"/>
        <w:rPr>
          <w:szCs w:val="28"/>
        </w:rPr>
      </w:pPr>
      <w:r w:rsidRPr="00EE0F80">
        <w:rPr>
          <w:szCs w:val="28"/>
        </w:rPr>
        <w:t>Учасники провадження у справах про адміністративні правопорушення, їх процесуальний статус.</w:t>
      </w:r>
    </w:p>
    <w:p w:rsidR="00E5346F" w:rsidRPr="00EE0F80" w:rsidRDefault="00E5346F" w:rsidP="00EE0F80">
      <w:pPr>
        <w:pStyle w:val="ab"/>
        <w:widowControl w:val="0"/>
        <w:numPr>
          <w:ilvl w:val="0"/>
          <w:numId w:val="21"/>
        </w:numPr>
        <w:ind w:left="0" w:firstLine="709"/>
        <w:jc w:val="both"/>
        <w:rPr>
          <w:szCs w:val="28"/>
        </w:rPr>
      </w:pPr>
      <w:r w:rsidRPr="00EE0F80">
        <w:rPr>
          <w:szCs w:val="28"/>
        </w:rPr>
        <w:t>Стадії провадження у справах про адміністративні правопорушення.</w:t>
      </w:r>
    </w:p>
    <w:p w:rsidR="00E5346F" w:rsidRPr="00EE0F80" w:rsidRDefault="00E5346F" w:rsidP="00EE0F80">
      <w:pPr>
        <w:pStyle w:val="ab"/>
        <w:widowControl w:val="0"/>
        <w:numPr>
          <w:ilvl w:val="0"/>
          <w:numId w:val="21"/>
        </w:numPr>
        <w:ind w:left="0" w:firstLine="709"/>
        <w:jc w:val="both"/>
        <w:rPr>
          <w:szCs w:val="28"/>
        </w:rPr>
      </w:pPr>
      <w:r w:rsidRPr="00EE0F80">
        <w:rPr>
          <w:szCs w:val="28"/>
        </w:rPr>
        <w:t>Загальна характеристика дисциплінарного провадження.</w:t>
      </w:r>
    </w:p>
    <w:p w:rsidR="00E5346F" w:rsidRPr="00EE0F80" w:rsidRDefault="00E5346F" w:rsidP="00EE0F80">
      <w:pPr>
        <w:pStyle w:val="ab"/>
        <w:widowControl w:val="0"/>
        <w:numPr>
          <w:ilvl w:val="0"/>
          <w:numId w:val="21"/>
        </w:numPr>
        <w:ind w:left="0" w:firstLine="709"/>
        <w:jc w:val="both"/>
        <w:rPr>
          <w:szCs w:val="28"/>
        </w:rPr>
      </w:pPr>
      <w:r w:rsidRPr="00EE0F80">
        <w:rPr>
          <w:szCs w:val="28"/>
        </w:rPr>
        <w:t>Характеристика стадій дисциплінарного провадження.</w:t>
      </w:r>
    </w:p>
    <w:p w:rsidR="00E5346F" w:rsidRPr="00EE0F80" w:rsidRDefault="00E5346F" w:rsidP="00EE0F80">
      <w:pPr>
        <w:pStyle w:val="ab"/>
        <w:widowControl w:val="0"/>
        <w:numPr>
          <w:ilvl w:val="0"/>
          <w:numId w:val="21"/>
        </w:numPr>
        <w:ind w:left="0" w:firstLine="709"/>
        <w:jc w:val="both"/>
        <w:rPr>
          <w:szCs w:val="28"/>
        </w:rPr>
      </w:pPr>
      <w:r w:rsidRPr="00EE0F80">
        <w:rPr>
          <w:szCs w:val="28"/>
        </w:rPr>
        <w:t>Загальна характеристика провадження в справах про звернення громадян.</w:t>
      </w:r>
    </w:p>
    <w:p w:rsidR="00E5346F" w:rsidRPr="00EE0F80" w:rsidRDefault="00E5346F" w:rsidP="00EE0F80">
      <w:pPr>
        <w:pStyle w:val="ab"/>
        <w:numPr>
          <w:ilvl w:val="0"/>
          <w:numId w:val="21"/>
        </w:numPr>
        <w:ind w:left="0" w:firstLine="709"/>
        <w:jc w:val="both"/>
        <w:rPr>
          <w:szCs w:val="28"/>
        </w:rPr>
      </w:pPr>
      <w:r w:rsidRPr="00EE0F80">
        <w:rPr>
          <w:szCs w:val="28"/>
        </w:rPr>
        <w:t>Характеристика стадій провадження в справах про звернення громадян.</w:t>
      </w:r>
    </w:p>
    <w:p w:rsidR="00E5346F" w:rsidRPr="00EE0F80" w:rsidRDefault="00E5346F" w:rsidP="00EE0F80">
      <w:pPr>
        <w:pStyle w:val="ab"/>
        <w:numPr>
          <w:ilvl w:val="0"/>
          <w:numId w:val="21"/>
        </w:numPr>
        <w:ind w:left="0" w:firstLine="709"/>
        <w:jc w:val="both"/>
        <w:rPr>
          <w:szCs w:val="28"/>
        </w:rPr>
      </w:pPr>
      <w:r w:rsidRPr="00EE0F80">
        <w:rPr>
          <w:szCs w:val="28"/>
        </w:rPr>
        <w:t>Адміністративний порядок розгляду скарг та перспективи його розвитку.</w:t>
      </w:r>
    </w:p>
    <w:p w:rsidR="00E5346F" w:rsidRPr="00EE0F80" w:rsidRDefault="00E5346F" w:rsidP="00EE0F80">
      <w:pPr>
        <w:pStyle w:val="ab"/>
        <w:numPr>
          <w:ilvl w:val="0"/>
          <w:numId w:val="21"/>
        </w:numPr>
        <w:ind w:left="0" w:firstLine="709"/>
        <w:jc w:val="both"/>
        <w:rPr>
          <w:szCs w:val="28"/>
        </w:rPr>
      </w:pPr>
      <w:r w:rsidRPr="00EE0F80">
        <w:rPr>
          <w:szCs w:val="28"/>
        </w:rPr>
        <w:t>Судовий порядок розгляду скарг на дії (бездіяльність) та рішення суб’єктів владних повноважень, що порушують права та свободи громадян.</w:t>
      </w:r>
    </w:p>
    <w:p w:rsidR="00E5346F" w:rsidRPr="00EE0F80" w:rsidRDefault="00E5346F" w:rsidP="00EE0F80">
      <w:pPr>
        <w:pStyle w:val="ab"/>
        <w:numPr>
          <w:ilvl w:val="0"/>
          <w:numId w:val="21"/>
        </w:numPr>
        <w:ind w:left="0" w:firstLine="709"/>
        <w:jc w:val="both"/>
        <w:rPr>
          <w:szCs w:val="28"/>
        </w:rPr>
      </w:pPr>
      <w:r w:rsidRPr="00EE0F80">
        <w:rPr>
          <w:szCs w:val="28"/>
        </w:rPr>
        <w:t>Сторони адміністративного судового процесу: процесуальний статус.</w:t>
      </w:r>
    </w:p>
    <w:p w:rsidR="00E5346F" w:rsidRPr="00EE0F80" w:rsidRDefault="00E5346F" w:rsidP="00EE0F80">
      <w:pPr>
        <w:pStyle w:val="ab"/>
        <w:numPr>
          <w:ilvl w:val="0"/>
          <w:numId w:val="21"/>
        </w:numPr>
        <w:ind w:left="0" w:firstLine="709"/>
        <w:jc w:val="both"/>
        <w:rPr>
          <w:szCs w:val="28"/>
        </w:rPr>
      </w:pPr>
      <w:r w:rsidRPr="00EE0F80">
        <w:rPr>
          <w:szCs w:val="28"/>
        </w:rPr>
        <w:t>Стадії вирішення адміністративних справ у судовому порядку.</w:t>
      </w:r>
    </w:p>
    <w:p w:rsidR="00E5346F" w:rsidRPr="00EE0F80" w:rsidRDefault="00E5346F" w:rsidP="00EE0F80">
      <w:pPr>
        <w:pStyle w:val="ab"/>
        <w:numPr>
          <w:ilvl w:val="0"/>
          <w:numId w:val="21"/>
        </w:numPr>
        <w:ind w:left="0" w:firstLine="709"/>
        <w:jc w:val="both"/>
        <w:rPr>
          <w:szCs w:val="28"/>
        </w:rPr>
      </w:pPr>
      <w:r w:rsidRPr="00EE0F80">
        <w:rPr>
          <w:szCs w:val="28"/>
        </w:rPr>
        <w:t>Поняття, сутність та ознаки нормотворчого процесу.</w:t>
      </w:r>
    </w:p>
    <w:p w:rsidR="00E5346F" w:rsidRPr="00EE0F80" w:rsidRDefault="00E5346F" w:rsidP="00EE0F80">
      <w:pPr>
        <w:pStyle w:val="ab"/>
        <w:numPr>
          <w:ilvl w:val="0"/>
          <w:numId w:val="21"/>
        </w:numPr>
        <w:ind w:left="0" w:firstLine="709"/>
        <w:jc w:val="both"/>
        <w:rPr>
          <w:szCs w:val="28"/>
        </w:rPr>
      </w:pPr>
      <w:r w:rsidRPr="00EE0F80">
        <w:rPr>
          <w:szCs w:val="28"/>
        </w:rPr>
        <w:t>Порядок провадження щодо прийняття правових актів управління.</w:t>
      </w:r>
    </w:p>
    <w:p w:rsidR="00E5346F" w:rsidRPr="00EE0F80" w:rsidRDefault="00E5346F" w:rsidP="00EE0F80">
      <w:pPr>
        <w:pStyle w:val="ab"/>
        <w:widowControl w:val="0"/>
        <w:numPr>
          <w:ilvl w:val="0"/>
          <w:numId w:val="21"/>
        </w:numPr>
        <w:ind w:left="0" w:firstLine="709"/>
        <w:jc w:val="both"/>
        <w:rPr>
          <w:szCs w:val="28"/>
        </w:rPr>
      </w:pPr>
      <w:r w:rsidRPr="00EE0F80">
        <w:rPr>
          <w:szCs w:val="28"/>
        </w:rPr>
        <w:t>Адміністративно-договірний процес: поняття, ознаки та особливості.</w:t>
      </w:r>
    </w:p>
    <w:p w:rsidR="00E5346F" w:rsidRPr="00EE0F80" w:rsidRDefault="00E5346F" w:rsidP="00EE0F80">
      <w:pPr>
        <w:pStyle w:val="ab"/>
        <w:widowControl w:val="0"/>
        <w:numPr>
          <w:ilvl w:val="0"/>
          <w:numId w:val="21"/>
        </w:numPr>
        <w:ind w:left="0" w:firstLine="709"/>
        <w:jc w:val="both"/>
        <w:rPr>
          <w:szCs w:val="28"/>
        </w:rPr>
      </w:pPr>
      <w:r w:rsidRPr="00EE0F80">
        <w:rPr>
          <w:szCs w:val="28"/>
        </w:rPr>
        <w:t>Загальна характеристика ліцензійного провадження.</w:t>
      </w:r>
    </w:p>
    <w:p w:rsidR="00E5346F" w:rsidRPr="00EE0F80" w:rsidRDefault="00E5346F" w:rsidP="00EE0F80">
      <w:pPr>
        <w:pStyle w:val="ab"/>
        <w:widowControl w:val="0"/>
        <w:numPr>
          <w:ilvl w:val="0"/>
          <w:numId w:val="21"/>
        </w:numPr>
        <w:ind w:left="0" w:firstLine="709"/>
        <w:jc w:val="both"/>
        <w:rPr>
          <w:szCs w:val="28"/>
        </w:rPr>
      </w:pPr>
      <w:r w:rsidRPr="00EE0F80">
        <w:rPr>
          <w:szCs w:val="28"/>
        </w:rPr>
        <w:t>Загальна характеристика реєстраційного провадження.</w:t>
      </w:r>
    </w:p>
    <w:p w:rsidR="00E5346F" w:rsidRPr="00EE0F80" w:rsidRDefault="00E5346F" w:rsidP="00EE0F80">
      <w:pPr>
        <w:pStyle w:val="ab"/>
        <w:widowControl w:val="0"/>
        <w:numPr>
          <w:ilvl w:val="0"/>
          <w:numId w:val="21"/>
        </w:numPr>
        <w:ind w:left="0" w:firstLine="709"/>
        <w:jc w:val="both"/>
        <w:rPr>
          <w:szCs w:val="28"/>
        </w:rPr>
      </w:pPr>
      <w:r w:rsidRPr="00EE0F80">
        <w:rPr>
          <w:szCs w:val="28"/>
        </w:rPr>
        <w:t>Загальна характеристика дозвільного провадження.</w:t>
      </w:r>
    </w:p>
    <w:p w:rsidR="00E5346F" w:rsidRPr="00EE0F80" w:rsidRDefault="00E5346F" w:rsidP="00EE0F80">
      <w:pPr>
        <w:pStyle w:val="ab"/>
        <w:widowControl w:val="0"/>
        <w:numPr>
          <w:ilvl w:val="0"/>
          <w:numId w:val="21"/>
        </w:numPr>
        <w:ind w:left="0" w:firstLine="709"/>
        <w:jc w:val="both"/>
        <w:rPr>
          <w:szCs w:val="28"/>
        </w:rPr>
      </w:pPr>
      <w:r w:rsidRPr="00EE0F80">
        <w:rPr>
          <w:szCs w:val="28"/>
        </w:rPr>
        <w:t>Загальна характеристика установчого провадження.</w:t>
      </w:r>
    </w:p>
    <w:p w:rsidR="00E5346F" w:rsidRPr="00EE0F80" w:rsidRDefault="00E5346F" w:rsidP="00EE0F80">
      <w:pPr>
        <w:pStyle w:val="ab"/>
        <w:widowControl w:val="0"/>
        <w:numPr>
          <w:ilvl w:val="0"/>
          <w:numId w:val="21"/>
        </w:numPr>
        <w:ind w:left="0" w:firstLine="709"/>
        <w:jc w:val="both"/>
        <w:rPr>
          <w:szCs w:val="28"/>
        </w:rPr>
      </w:pPr>
      <w:r w:rsidRPr="00EE0F80">
        <w:rPr>
          <w:szCs w:val="28"/>
        </w:rPr>
        <w:t xml:space="preserve">Забезпечення законності в адміністративному процесі. </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br w:type="page"/>
      </w: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lastRenderedPageBreak/>
        <w:t>МІНІСТЕРСТВО ОСВІТИ І НАУКИ УКРАЇНИ</w:t>
      </w:r>
    </w:p>
    <w:p w:rsidR="00AD1844" w:rsidRPr="00EE0F80" w:rsidRDefault="00AD1844" w:rsidP="00E307F7">
      <w:pPr>
        <w:widowControl w:val="0"/>
        <w:spacing w:after="0" w:line="240" w:lineRule="auto"/>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ДЕРЖАВНИЙ ВИЩИЙ НАВЧАЛЬНИЙ ЗАКЛАД</w:t>
      </w:r>
    </w:p>
    <w:p w:rsidR="00AD1844" w:rsidRPr="00EE0F80" w:rsidRDefault="00AD1844" w:rsidP="00E307F7">
      <w:pPr>
        <w:widowControl w:val="0"/>
        <w:spacing w:after="0" w:line="240" w:lineRule="auto"/>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«НАЦІОНАЛЬНИЙ ГІРНИЧИЙ УНІВЕРСИТЕТ»</w:t>
      </w:r>
    </w:p>
    <w:p w:rsidR="00AD1844" w:rsidRPr="00EE0F80" w:rsidRDefault="007E0242" w:rsidP="00E307F7">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59264" behindDoc="0" locked="0" layoutInCell="0" allowOverlap="1">
                <wp:simplePos x="0" y="0"/>
                <wp:positionH relativeFrom="column">
                  <wp:posOffset>1089660</wp:posOffset>
                </wp:positionH>
                <wp:positionV relativeFrom="paragraph">
                  <wp:posOffset>86359</wp:posOffset>
                </wp:positionV>
                <wp:extent cx="3943350" cy="0"/>
                <wp:effectExtent l="0" t="1905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F726"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" o:allowincell="f" strokeweight="3pt">
                <v:stroke linestyle="thinThin"/>
              </v:line>
            </w:pict>
          </mc:Fallback>
        </mc:AlternateContent>
      </w:r>
    </w:p>
    <w:p w:rsidR="00AD1844" w:rsidRPr="00EE0F80" w:rsidRDefault="00AD1844" w:rsidP="00E307F7">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7E0242" w:rsidP="00E307F7">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0" allowOverlap="1">
                <wp:simplePos x="0" y="0"/>
                <wp:positionH relativeFrom="column">
                  <wp:posOffset>1931670</wp:posOffset>
                </wp:positionH>
                <wp:positionV relativeFrom="paragraph">
                  <wp:posOffset>19050</wp:posOffset>
                </wp:positionV>
                <wp:extent cx="2357120" cy="150050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50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FA2" w:rsidRDefault="00815FA2" w:rsidP="00AD1844">
                            <w:pPr>
                              <w:jc w:val="center"/>
                            </w:pPr>
                            <w:r>
                              <w:rPr>
                                <w:noProof/>
                                <w:sz w:val="20"/>
                                <w:lang w:eastAsia="ru-RU"/>
                              </w:rPr>
                              <w:drawing>
                                <wp:inline distT="0" distB="0" distL="0" distR="0">
                                  <wp:extent cx="2321560" cy="1487170"/>
                                  <wp:effectExtent l="0" t="0" r="2540" b="0"/>
                                  <wp:docPr id="3" name="Рисунок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1560" cy="14871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152.1pt;margin-top:1.5pt;width:185.6pt;height:1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" o:allowincell="f" stroked="f">
                <v:textbox inset="0,0,0,0">
                  <w:txbxContent>
                    <w:p w:rsidR="00815FA2" w:rsidRDefault="00815FA2" w:rsidP="00AD1844">
                      <w:pPr>
                        <w:jc w:val="center"/>
                      </w:pPr>
                      <w:r>
                        <w:rPr>
                          <w:noProof/>
                          <w:sz w:val="20"/>
                          <w:lang w:eastAsia="ru-RU"/>
                        </w:rPr>
                        <w:drawing>
                          <wp:inline distT="0" distB="0" distL="0" distR="0">
                            <wp:extent cx="2321560" cy="1487170"/>
                            <wp:effectExtent l="0" t="0" r="2540" b="0"/>
                            <wp:docPr id="3" name="Рисунок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1560" cy="1487170"/>
                                    </a:xfrm>
                                    <a:prstGeom prst="rect">
                                      <a:avLst/>
                                    </a:prstGeom>
                                    <a:noFill/>
                                    <a:ln>
                                      <a:noFill/>
                                    </a:ln>
                                  </pic:spPr>
                                </pic:pic>
                              </a:graphicData>
                            </a:graphic>
                          </wp:inline>
                        </w:drawing>
                      </w:r>
                    </w:p>
                  </w:txbxContent>
                </v:textbox>
              </v:shape>
            </w:pict>
          </mc:Fallback>
        </mc:AlternateContent>
      </w:r>
    </w:p>
    <w:p w:rsidR="00AD1844" w:rsidRPr="00EE0F80" w:rsidRDefault="00AD1844" w:rsidP="00E307F7">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u w:val="single"/>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ЮРИДИЧНИЙ ФАКУЛЬТЕТ</w:t>
      </w:r>
    </w:p>
    <w:p w:rsidR="00AD1844" w:rsidRPr="00EE0F80" w:rsidRDefault="00AD1844" w:rsidP="00E307F7">
      <w:pPr>
        <w:keepNext/>
        <w:widowControl w:val="0"/>
        <w:spacing w:after="0" w:line="240" w:lineRule="auto"/>
        <w:jc w:val="center"/>
        <w:outlineLvl w:val="0"/>
        <w:rPr>
          <w:rFonts w:ascii="Times New Roman" w:eastAsia="Times New Roman" w:hAnsi="Times New Roman" w:cs="Times New Roman"/>
          <w:b/>
          <w:sz w:val="28"/>
          <w:szCs w:val="28"/>
          <w:u w:val="single"/>
          <w:lang w:val="uk-UA" w:eastAsia="ru-RU"/>
        </w:rPr>
      </w:pPr>
      <w:r w:rsidRPr="00EE0F80">
        <w:rPr>
          <w:rFonts w:ascii="Times New Roman" w:eastAsia="Times New Roman" w:hAnsi="Times New Roman" w:cs="Times New Roman"/>
          <w:b/>
          <w:sz w:val="28"/>
          <w:szCs w:val="28"/>
          <w:lang w:val="uk-UA" w:eastAsia="ru-RU"/>
        </w:rPr>
        <w:t>Кафедра конституційного та адміністративного права</w:t>
      </w:r>
    </w:p>
    <w:p w:rsidR="00AD1844" w:rsidRPr="00EE0F80" w:rsidRDefault="00AD1844" w:rsidP="00E307F7">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uppressLineNumbers/>
        <w:tabs>
          <w:tab w:val="left" w:pos="851"/>
          <w:tab w:val="left" w:pos="5940"/>
        </w:tabs>
        <w:suppressAutoHyphens/>
        <w:spacing w:after="0" w:line="240" w:lineRule="auto"/>
        <w:jc w:val="both"/>
        <w:rPr>
          <w:rFonts w:ascii="Times New Roman" w:eastAsia="Times New Roman" w:hAnsi="Times New Roman" w:cs="Times New Roman"/>
          <w:b/>
          <w:caps/>
          <w:sz w:val="28"/>
          <w:szCs w:val="28"/>
          <w:lang w:val="uk-UA" w:eastAsia="ru-RU"/>
        </w:rPr>
      </w:pPr>
    </w:p>
    <w:p w:rsidR="00AD1844" w:rsidRPr="00EE0F80" w:rsidRDefault="00AD1844" w:rsidP="00E307F7">
      <w:pPr>
        <w:keepNext/>
        <w:widowControl w:val="0"/>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РОБОЧА НАВЧАЛЬНА ПРОГРАМА З ДИСЦИПЛІНИ</w:t>
      </w: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307F7"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307F7" w:rsidRDefault="00D552CA" w:rsidP="00E307F7">
      <w:pPr>
        <w:widowControl w:val="0"/>
        <w:spacing w:after="0" w:line="240" w:lineRule="auto"/>
        <w:jc w:val="center"/>
        <w:rPr>
          <w:rFonts w:ascii="Times New Roman" w:eastAsia="Times New Roman" w:hAnsi="Times New Roman" w:cs="Times New Roman"/>
          <w:b/>
          <w:sz w:val="28"/>
          <w:szCs w:val="28"/>
          <w:lang w:val="uk-UA" w:eastAsia="ru-RU"/>
        </w:rPr>
      </w:pPr>
      <w:r w:rsidRPr="00E307F7">
        <w:rPr>
          <w:rFonts w:ascii="Times New Roman" w:eastAsia="Times New Roman" w:hAnsi="Times New Roman" w:cs="Times New Roman"/>
          <w:b/>
          <w:sz w:val="28"/>
          <w:szCs w:val="28"/>
          <w:lang w:val="uk-UA" w:eastAsia="ru-RU"/>
        </w:rPr>
        <w:t>вибіркової</w:t>
      </w:r>
    </w:p>
    <w:p w:rsidR="00AD1844" w:rsidRPr="00EE0F80" w:rsidRDefault="00AD1844" w:rsidP="00E307F7">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w:t>
      </w:r>
      <w:r w:rsidR="00D552CA" w:rsidRPr="00EE0F80">
        <w:rPr>
          <w:rFonts w:ascii="Times New Roman" w:eastAsia="Times New Roman" w:hAnsi="Times New Roman" w:cs="Times New Roman"/>
          <w:b/>
          <w:sz w:val="28"/>
          <w:szCs w:val="28"/>
          <w:lang w:val="uk-UA" w:eastAsia="ru-RU"/>
        </w:rPr>
        <w:t>АДМІНІСТРАТИВНИЙ ПРОЦЕС</w:t>
      </w:r>
      <w:r w:rsidRPr="00EE0F80">
        <w:rPr>
          <w:rFonts w:ascii="Times New Roman" w:eastAsia="Times New Roman" w:hAnsi="Times New Roman" w:cs="Times New Roman"/>
          <w:b/>
          <w:sz w:val="28"/>
          <w:szCs w:val="28"/>
          <w:lang w:val="uk-UA" w:eastAsia="ru-RU"/>
        </w:rPr>
        <w:t>»</w:t>
      </w:r>
    </w:p>
    <w:p w:rsidR="00AD1844" w:rsidRPr="00EE0F80" w:rsidRDefault="00AD1844" w:rsidP="00E307F7">
      <w:pPr>
        <w:widowControl w:val="0"/>
        <w:spacing w:after="0" w:line="240" w:lineRule="auto"/>
        <w:jc w:val="center"/>
        <w:rPr>
          <w:rFonts w:ascii="Times New Roman" w:eastAsia="Times New Roman" w:hAnsi="Times New Roman" w:cs="Times New Roman"/>
          <w:b/>
          <w:i/>
          <w:iCs/>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bCs/>
          <w:i/>
          <w:iCs/>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bCs/>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bCs/>
          <w:iCs/>
          <w:sz w:val="28"/>
          <w:szCs w:val="28"/>
          <w:lang w:val="uk-UA" w:eastAsia="ru-RU"/>
        </w:rPr>
      </w:pPr>
      <w:r w:rsidRPr="00EE0F80">
        <w:rPr>
          <w:rFonts w:ascii="Times New Roman" w:eastAsia="Times New Roman" w:hAnsi="Times New Roman" w:cs="Times New Roman"/>
          <w:b/>
          <w:sz w:val="28"/>
          <w:szCs w:val="28"/>
          <w:lang w:val="uk-UA" w:eastAsia="ru-RU"/>
        </w:rPr>
        <w:t xml:space="preserve">для підготовки </w:t>
      </w:r>
      <w:r w:rsidRPr="00EE0F80">
        <w:rPr>
          <w:rFonts w:ascii="Times New Roman" w:eastAsia="Times New Roman" w:hAnsi="Times New Roman" w:cs="Times New Roman"/>
          <w:b/>
          <w:bCs/>
          <w:iCs/>
          <w:sz w:val="28"/>
          <w:szCs w:val="28"/>
          <w:lang w:val="uk-UA" w:eastAsia="ru-RU"/>
        </w:rPr>
        <w:t>бакалаврів</w:t>
      </w:r>
    </w:p>
    <w:p w:rsidR="00AD1844" w:rsidRPr="00EE0F80" w:rsidRDefault="00AD1844" w:rsidP="00E307F7">
      <w:pPr>
        <w:widowControl w:val="0"/>
        <w:spacing w:after="0" w:line="240" w:lineRule="auto"/>
        <w:jc w:val="center"/>
        <w:rPr>
          <w:rFonts w:ascii="Times New Roman" w:eastAsia="Times New Roman" w:hAnsi="Times New Roman" w:cs="Times New Roman"/>
          <w:b/>
          <w:bCs/>
          <w:iCs/>
          <w:sz w:val="28"/>
          <w:szCs w:val="28"/>
          <w:lang w:val="uk-UA" w:eastAsia="ru-RU"/>
        </w:rPr>
      </w:pPr>
      <w:r w:rsidRPr="00EE0F80">
        <w:rPr>
          <w:rFonts w:ascii="Times New Roman" w:eastAsia="Times New Roman" w:hAnsi="Times New Roman" w:cs="Times New Roman"/>
          <w:b/>
          <w:bCs/>
          <w:iCs/>
          <w:sz w:val="28"/>
          <w:szCs w:val="28"/>
          <w:lang w:val="uk-UA" w:eastAsia="ru-RU"/>
        </w:rPr>
        <w:t>за спеціальністю 081 Право</w:t>
      </w:r>
    </w:p>
    <w:p w:rsidR="00AD1844" w:rsidRPr="00EE0F80" w:rsidRDefault="00AD1844" w:rsidP="00E307F7">
      <w:pPr>
        <w:widowControl w:val="0"/>
        <w:tabs>
          <w:tab w:val="left" w:pos="7371"/>
        </w:tabs>
        <w:spacing w:after="0" w:line="240" w:lineRule="auto"/>
        <w:rPr>
          <w:rFonts w:ascii="Times New Roman" w:eastAsia="Times New Roman" w:hAnsi="Times New Roman" w:cs="Times New Roman"/>
          <w:b/>
          <w:bCs/>
          <w:sz w:val="28"/>
          <w:szCs w:val="28"/>
          <w:lang w:val="uk-UA" w:eastAsia="ru-RU"/>
        </w:rPr>
      </w:pPr>
    </w:p>
    <w:p w:rsidR="00AD1844" w:rsidRPr="00EE0F80" w:rsidRDefault="00AD1844" w:rsidP="00E307F7">
      <w:pPr>
        <w:widowControl w:val="0"/>
        <w:spacing w:after="0" w:line="240" w:lineRule="auto"/>
        <w:jc w:val="both"/>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both"/>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both"/>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both"/>
        <w:rPr>
          <w:rFonts w:ascii="Times New Roman" w:eastAsia="Times New Roman" w:hAnsi="Times New Roman" w:cs="Times New Roman"/>
          <w:sz w:val="28"/>
          <w:szCs w:val="28"/>
          <w:lang w:val="uk-UA" w:eastAsia="ru-RU"/>
        </w:rPr>
      </w:pPr>
    </w:p>
    <w:p w:rsidR="00AD1844" w:rsidRPr="00EE0F80" w:rsidRDefault="00AD1844" w:rsidP="00E307F7">
      <w:pPr>
        <w:widowControl w:val="0"/>
        <w:spacing w:after="0" w:line="240" w:lineRule="auto"/>
        <w:jc w:val="both"/>
        <w:rPr>
          <w:rFonts w:ascii="Times New Roman" w:eastAsia="Times New Roman" w:hAnsi="Times New Roman" w:cs="Times New Roman"/>
          <w:sz w:val="28"/>
          <w:szCs w:val="28"/>
          <w:lang w:val="uk-UA" w:eastAsia="ru-RU"/>
        </w:rPr>
      </w:pPr>
    </w:p>
    <w:p w:rsidR="00AD1844"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p>
    <w:p w:rsidR="00E307F7" w:rsidRPr="00EE0F80" w:rsidRDefault="00E307F7" w:rsidP="00E307F7">
      <w:pPr>
        <w:widowControl w:val="0"/>
        <w:spacing w:after="0" w:line="240" w:lineRule="auto"/>
        <w:jc w:val="center"/>
        <w:rPr>
          <w:rFonts w:ascii="Times New Roman" w:eastAsia="Times New Roman" w:hAnsi="Times New Roman" w:cs="Times New Roman"/>
          <w:b/>
          <w:sz w:val="28"/>
          <w:szCs w:val="28"/>
          <w:lang w:val="uk-UA" w:eastAsia="ru-RU"/>
        </w:rPr>
      </w:pP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Дніпро</w:t>
      </w: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НГУ</w:t>
      </w:r>
    </w:p>
    <w:p w:rsidR="00AD1844" w:rsidRPr="00EE0F80" w:rsidRDefault="00AD1844" w:rsidP="00E307F7">
      <w:pPr>
        <w:widowControl w:val="0"/>
        <w:spacing w:after="0" w:line="240" w:lineRule="auto"/>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2016</w:t>
      </w:r>
    </w:p>
    <w:p w:rsidR="00AD1844" w:rsidRPr="00EE0F80" w:rsidRDefault="00AD1844" w:rsidP="00E307F7">
      <w:pPr>
        <w:widowControl w:val="0"/>
        <w:spacing w:after="0" w:line="240" w:lineRule="auto"/>
        <w:ind w:firstLine="709"/>
        <w:jc w:val="both"/>
        <w:rPr>
          <w:rFonts w:ascii="Times New Roman" w:eastAsia="Times New Roman" w:hAnsi="Times New Roman" w:cs="Times New Roman"/>
          <w:b/>
          <w:bCs/>
          <w:iCs/>
          <w:sz w:val="28"/>
          <w:szCs w:val="28"/>
          <w:lang w:val="uk-UA" w:eastAsia="ru-RU"/>
        </w:rPr>
      </w:pPr>
      <w:r w:rsidRPr="00EE0F80">
        <w:rPr>
          <w:rFonts w:ascii="Times New Roman" w:eastAsia="Times New Roman" w:hAnsi="Times New Roman" w:cs="Times New Roman"/>
          <w:sz w:val="28"/>
          <w:szCs w:val="28"/>
          <w:lang w:val="uk-UA" w:eastAsia="ru-RU"/>
        </w:rPr>
        <w:lastRenderedPageBreak/>
        <w:t xml:space="preserve">Робоча навчальна програма нормативної дисципліни </w:t>
      </w:r>
      <w:r w:rsidR="000175CE" w:rsidRPr="00EE0F80">
        <w:rPr>
          <w:rFonts w:ascii="Times New Roman" w:eastAsia="Times New Roman" w:hAnsi="Times New Roman" w:cs="Times New Roman"/>
          <w:sz w:val="28"/>
          <w:szCs w:val="28"/>
          <w:lang w:val="uk-UA" w:eastAsia="ru-RU"/>
        </w:rPr>
        <w:t xml:space="preserve">«Адміністративний </w:t>
      </w:r>
      <w:r w:rsidR="00E307F7">
        <w:rPr>
          <w:rFonts w:ascii="Times New Roman" w:eastAsia="Times New Roman" w:hAnsi="Times New Roman" w:cs="Times New Roman"/>
          <w:sz w:val="28"/>
          <w:szCs w:val="28"/>
          <w:lang w:val="uk-UA" w:eastAsia="ru-RU"/>
        </w:rPr>
        <w:t>п</w:t>
      </w:r>
      <w:r w:rsidR="000175CE" w:rsidRPr="00EE0F80">
        <w:rPr>
          <w:rFonts w:ascii="Times New Roman" w:eastAsia="Times New Roman" w:hAnsi="Times New Roman" w:cs="Times New Roman"/>
          <w:sz w:val="28"/>
          <w:szCs w:val="28"/>
          <w:lang w:val="uk-UA" w:eastAsia="ru-RU"/>
        </w:rPr>
        <w:t xml:space="preserve">роцес» </w:t>
      </w:r>
      <w:r w:rsidRPr="00EE0F80">
        <w:rPr>
          <w:rFonts w:ascii="Times New Roman" w:eastAsia="Times New Roman" w:hAnsi="Times New Roman" w:cs="Times New Roman"/>
          <w:sz w:val="28"/>
          <w:szCs w:val="28"/>
          <w:lang w:val="uk-UA" w:eastAsia="ru-RU"/>
        </w:rPr>
        <w:t xml:space="preserve">для підготовки бакалаврів </w:t>
      </w:r>
      <w:r w:rsidRPr="00EE0F80">
        <w:rPr>
          <w:rFonts w:ascii="Times New Roman" w:eastAsia="Times New Roman" w:hAnsi="Times New Roman" w:cs="Times New Roman"/>
          <w:bCs/>
          <w:iCs/>
          <w:sz w:val="28"/>
          <w:szCs w:val="28"/>
          <w:lang w:val="uk-UA" w:eastAsia="ru-RU"/>
        </w:rPr>
        <w:t>за спеціальністю 081 Право</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Cs/>
          <w:sz w:val="28"/>
          <w:szCs w:val="28"/>
          <w:lang w:val="uk-UA" w:eastAsia="ru-RU"/>
        </w:rPr>
        <w:t xml:space="preserve">Розробник: </w:t>
      </w:r>
      <w:r w:rsidRPr="00EE0F80">
        <w:rPr>
          <w:rFonts w:ascii="Times New Roman" w:eastAsia="Times New Roman" w:hAnsi="Times New Roman" w:cs="Times New Roman"/>
          <w:sz w:val="28"/>
          <w:szCs w:val="28"/>
          <w:lang w:val="uk-UA" w:eastAsia="ru-RU"/>
        </w:rPr>
        <w:t>Д. В. Приймаченко д.ю.н., професор.</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vertAlign w:val="superscript"/>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bCs/>
          <w:iCs/>
          <w:sz w:val="28"/>
          <w:szCs w:val="28"/>
          <w:lang w:val="uk-UA" w:eastAsia="ru-RU"/>
        </w:rPr>
      </w:pPr>
      <w:r w:rsidRPr="00EE0F80">
        <w:rPr>
          <w:rFonts w:ascii="Times New Roman" w:eastAsia="Times New Roman" w:hAnsi="Times New Roman" w:cs="Times New Roman"/>
          <w:sz w:val="28"/>
          <w:szCs w:val="28"/>
          <w:lang w:val="uk-UA" w:eastAsia="ru-RU"/>
        </w:rPr>
        <w:t xml:space="preserve">Робочу програму схвалено на засіданні </w:t>
      </w:r>
      <w:r w:rsidRPr="00EE0F80">
        <w:rPr>
          <w:rFonts w:ascii="Times New Roman" w:eastAsia="Times New Roman" w:hAnsi="Times New Roman" w:cs="Times New Roman"/>
          <w:bCs/>
          <w:iCs/>
          <w:sz w:val="28"/>
          <w:szCs w:val="28"/>
          <w:lang w:val="uk-UA" w:eastAsia="ru-RU"/>
        </w:rPr>
        <w:t>кафедри конституційного та адміністративного права</w:t>
      </w:r>
    </w:p>
    <w:p w:rsidR="00AD1844" w:rsidRPr="00EE0F80" w:rsidRDefault="00AD1844" w:rsidP="00EE0F80">
      <w:pPr>
        <w:widowControl w:val="0"/>
        <w:spacing w:after="0" w:line="240" w:lineRule="auto"/>
        <w:ind w:firstLine="709"/>
        <w:rPr>
          <w:rFonts w:ascii="Times New Roman" w:eastAsia="Times New Roman" w:hAnsi="Times New Roman" w:cs="Times New Roman"/>
          <w:b/>
          <w:i/>
          <w:sz w:val="28"/>
          <w:szCs w:val="28"/>
          <w:lang w:val="uk-UA" w:eastAsia="ru-RU"/>
        </w:rPr>
      </w:pP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Протокол від “____”________________20__ року № ___</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right"/>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right"/>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right"/>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right"/>
        <w:rPr>
          <w:rFonts w:ascii="Times New Roman" w:eastAsia="Times New Roman" w:hAnsi="Times New Roman" w:cs="Times New Roman"/>
          <w:sz w:val="28"/>
          <w:szCs w:val="28"/>
          <w:lang w:val="uk-UA" w:eastAsia="ru-RU"/>
        </w:rPr>
      </w:pPr>
    </w:p>
    <w:p w:rsidR="00AD1844" w:rsidRPr="00EE0F80" w:rsidRDefault="00AD1844" w:rsidP="00EE0F80">
      <w:pPr>
        <w:widowControl w:val="0"/>
        <w:autoSpaceDE w:val="0"/>
        <w:autoSpaceDN w:val="0"/>
        <w:spacing w:after="0" w:line="240" w:lineRule="auto"/>
        <w:ind w:firstLine="709"/>
        <w:jc w:val="right"/>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Завідувач кафедри (голова циклової комісії) к.ю.н., доцент </w:t>
      </w:r>
    </w:p>
    <w:p w:rsidR="00AD1844" w:rsidRPr="00EE0F80" w:rsidRDefault="00AD1844" w:rsidP="00EE0F80">
      <w:pPr>
        <w:widowControl w:val="0"/>
        <w:autoSpaceDE w:val="0"/>
        <w:autoSpaceDN w:val="0"/>
        <w:spacing w:after="0" w:line="240" w:lineRule="auto"/>
        <w:ind w:firstLine="709"/>
        <w:jc w:val="right"/>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right"/>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                                                                __________________ (Кравець М.О.)</w:t>
      </w:r>
    </w:p>
    <w:p w:rsidR="00AD1844" w:rsidRPr="00EE0F80" w:rsidRDefault="00AD1844" w:rsidP="00EE0F80">
      <w:pPr>
        <w:widowControl w:val="0"/>
        <w:spacing w:after="0" w:line="240" w:lineRule="auto"/>
        <w:ind w:firstLine="709"/>
        <w:jc w:val="right"/>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                                                                                                                 (підпис)                                            (прізвище та ініціали)         </w:t>
      </w:r>
    </w:p>
    <w:p w:rsidR="00AD1844" w:rsidRPr="00EE0F80" w:rsidRDefault="00AD1844" w:rsidP="00EE0F80">
      <w:pPr>
        <w:widowControl w:val="0"/>
        <w:spacing w:after="0" w:line="240" w:lineRule="auto"/>
        <w:ind w:firstLine="709"/>
        <w:jc w:val="right"/>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keepNext/>
        <w:widowControl w:val="0"/>
        <w:spacing w:after="0" w:line="240" w:lineRule="auto"/>
        <w:ind w:firstLine="709"/>
        <w:jc w:val="center"/>
        <w:outlineLvl w:val="0"/>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sz w:val="28"/>
          <w:szCs w:val="28"/>
          <w:lang w:val="uk-UA" w:eastAsia="ru-RU"/>
        </w:rPr>
        <w:br w:type="page"/>
      </w:r>
      <w:r w:rsidRPr="00EE0F80">
        <w:rPr>
          <w:rFonts w:ascii="Times New Roman" w:eastAsia="Times New Roman" w:hAnsi="Times New Roman" w:cs="Times New Roman"/>
          <w:b/>
          <w:sz w:val="28"/>
          <w:szCs w:val="28"/>
          <w:lang w:val="uk-UA" w:eastAsia="ru-RU"/>
        </w:rPr>
        <w:lastRenderedPageBreak/>
        <w:t>3.1.</w:t>
      </w:r>
      <w:r w:rsidRPr="00EE0F80">
        <w:rPr>
          <w:rFonts w:ascii="Times New Roman" w:eastAsia="Times New Roman" w:hAnsi="Times New Roman" w:cs="Times New Roman"/>
          <w:b/>
          <w:bCs/>
          <w:sz w:val="28"/>
          <w:szCs w:val="28"/>
          <w:lang w:val="uk-UA" w:eastAsia="ru-RU"/>
        </w:rPr>
        <w:t>ОПИС НАВЧАЛЬНОЇ ДИСЦИПЛІНИ</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D1844" w:rsidRPr="002759DB" w:rsidTr="002759DB">
        <w:trPr>
          <w:cantSplit/>
          <w:trHeight w:val="803"/>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Галузь знань, напрям підготовки, освітньо-кваліфікаційний рівень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Характеристика навчальної дисципліни</w:t>
            </w:r>
          </w:p>
        </w:tc>
      </w:tr>
      <w:tr w:rsidR="00AD1844" w:rsidRPr="002759DB" w:rsidTr="002759DB">
        <w:trPr>
          <w:cantSplit/>
          <w:trHeight w:val="549"/>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денна форма навчання</w:t>
            </w:r>
          </w:p>
        </w:tc>
        <w:tc>
          <w:tcPr>
            <w:tcW w:w="1800" w:type="dxa"/>
            <w:gridSpan w:val="2"/>
            <w:tcBorders>
              <w:top w:val="single" w:sz="4" w:space="0" w:color="auto"/>
              <w:left w:val="single" w:sz="4" w:space="0" w:color="auto"/>
              <w:bottom w:val="single" w:sz="4" w:space="0" w:color="auto"/>
              <w:right w:val="single" w:sz="4" w:space="0" w:color="auto"/>
            </w:tcBorders>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заочна форма навчання</w:t>
            </w:r>
          </w:p>
        </w:tc>
      </w:tr>
      <w:tr w:rsidR="00AD1844" w:rsidRPr="002759DB" w:rsidTr="002759DB">
        <w:trPr>
          <w:cantSplit/>
          <w:trHeight w:val="409"/>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 xml:space="preserve">Кількість кредитів  – 1 кредити ЄКТС </w:t>
            </w:r>
          </w:p>
        </w:tc>
        <w:tc>
          <w:tcPr>
            <w:tcW w:w="3262" w:type="dxa"/>
            <w:tcBorders>
              <w:top w:val="single" w:sz="4" w:space="0" w:color="auto"/>
              <w:left w:val="single" w:sz="4" w:space="0" w:color="auto"/>
              <w:bottom w:val="single" w:sz="4" w:space="0" w:color="auto"/>
              <w:right w:val="single" w:sz="4" w:space="0" w:color="auto"/>
            </w:tcBorders>
          </w:tcPr>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Галузь знань</w:t>
            </w:r>
          </w:p>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юридична</w:t>
            </w:r>
          </w:p>
        </w:tc>
        <w:tc>
          <w:tcPr>
            <w:tcW w:w="3420" w:type="dxa"/>
            <w:gridSpan w:val="3"/>
            <w:vMerge w:val="restart"/>
            <w:tcBorders>
              <w:top w:val="single" w:sz="4" w:space="0" w:color="auto"/>
              <w:left w:val="single" w:sz="4" w:space="0" w:color="auto"/>
              <w:bottom w:val="single" w:sz="4" w:space="0" w:color="auto"/>
              <w:right w:val="single" w:sz="4" w:space="0" w:color="auto"/>
            </w:tcBorders>
            <w:vAlign w:val="center"/>
          </w:tcPr>
          <w:p w:rsidR="00AD1844" w:rsidRPr="002759DB" w:rsidRDefault="00AD1844" w:rsidP="0068493D">
            <w:pPr>
              <w:widowControl w:val="0"/>
              <w:spacing w:after="0" w:line="240" w:lineRule="auto"/>
              <w:ind w:firstLine="225"/>
              <w:jc w:val="center"/>
              <w:rPr>
                <w:rFonts w:ascii="Times New Roman" w:eastAsia="Times New Roman" w:hAnsi="Times New Roman" w:cs="Times New Roman"/>
                <w:i/>
                <w:sz w:val="24"/>
                <w:szCs w:val="24"/>
                <w:lang w:val="uk-UA" w:eastAsia="ru-RU"/>
              </w:rPr>
            </w:pPr>
            <w:r w:rsidRPr="002759DB">
              <w:rPr>
                <w:rFonts w:ascii="Times New Roman" w:eastAsia="Times New Roman" w:hAnsi="Times New Roman" w:cs="Times New Roman"/>
                <w:sz w:val="24"/>
                <w:szCs w:val="24"/>
                <w:lang w:val="uk-UA" w:eastAsia="ru-RU"/>
              </w:rPr>
              <w:t>Вибіркова</w:t>
            </w:r>
          </w:p>
        </w:tc>
      </w:tr>
      <w:tr w:rsidR="00AD1844" w:rsidRPr="002759DB" w:rsidTr="002759DB">
        <w:trPr>
          <w:cantSplit/>
          <w:trHeight w:val="409"/>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p>
        </w:tc>
        <w:tc>
          <w:tcPr>
            <w:tcW w:w="3262" w:type="dxa"/>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 xml:space="preserve">Напрям підготовки </w:t>
            </w:r>
          </w:p>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юридичний</w:t>
            </w:r>
          </w:p>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(шифр і назва)</w:t>
            </w:r>
          </w:p>
        </w:tc>
        <w:tc>
          <w:tcPr>
            <w:tcW w:w="3420" w:type="dxa"/>
            <w:gridSpan w:val="3"/>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rPr>
                <w:rFonts w:ascii="Times New Roman" w:eastAsia="Times New Roman" w:hAnsi="Times New Roman" w:cs="Times New Roman"/>
                <w:i/>
                <w:sz w:val="24"/>
                <w:szCs w:val="24"/>
                <w:lang w:val="uk-UA" w:eastAsia="ru-RU"/>
              </w:rPr>
            </w:pPr>
          </w:p>
        </w:tc>
      </w:tr>
      <w:tr w:rsidR="00AD1844" w:rsidRPr="002759DB" w:rsidTr="002759DB">
        <w:trPr>
          <w:cantSplit/>
          <w:trHeight w:val="170"/>
          <w:jc w:val="center"/>
        </w:trPr>
        <w:tc>
          <w:tcPr>
            <w:tcW w:w="2896" w:type="dxa"/>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Спеціальність:</w:t>
            </w:r>
          </w:p>
          <w:p w:rsidR="00AD1844" w:rsidRPr="002759DB" w:rsidRDefault="00AD1844" w:rsidP="0068493D">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юридична</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Рік підготовки</w:t>
            </w:r>
          </w:p>
        </w:tc>
      </w:tr>
      <w:tr w:rsidR="00AD1844" w:rsidRPr="002759DB" w:rsidTr="002759DB">
        <w:trPr>
          <w:cantSplit/>
          <w:trHeight w:val="207"/>
          <w:jc w:val="center"/>
        </w:trPr>
        <w:tc>
          <w:tcPr>
            <w:tcW w:w="2896" w:type="dxa"/>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Змістових модулів – 1</w:t>
            </w: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3-й</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3-й</w:t>
            </w:r>
          </w:p>
        </w:tc>
      </w:tr>
      <w:tr w:rsidR="00AD1844" w:rsidRPr="002759DB" w:rsidTr="002759DB">
        <w:trPr>
          <w:cantSplit/>
          <w:trHeight w:val="232"/>
          <w:jc w:val="center"/>
        </w:trPr>
        <w:tc>
          <w:tcPr>
            <w:tcW w:w="2896" w:type="dxa"/>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Індивідуальне науково-дослідне завдання ____ -_____</w:t>
            </w:r>
          </w:p>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Семестр</w:t>
            </w:r>
          </w:p>
        </w:tc>
      </w:tr>
      <w:tr w:rsidR="00AD1844" w:rsidRPr="002759DB" w:rsidTr="002759DB">
        <w:trPr>
          <w:cantSplit/>
          <w:trHeight w:val="323"/>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 xml:space="preserve">Загальна кількість годин – </w:t>
            </w:r>
            <w:r w:rsidR="00D552CA" w:rsidRPr="002759DB">
              <w:rPr>
                <w:rFonts w:ascii="Times New Roman" w:eastAsia="Times New Roman" w:hAnsi="Times New Roman" w:cs="Times New Roman"/>
                <w:sz w:val="24"/>
                <w:szCs w:val="24"/>
                <w:lang w:val="uk-UA" w:eastAsia="ru-RU"/>
              </w:rPr>
              <w:t>60</w:t>
            </w:r>
            <w:r w:rsidRPr="002759DB">
              <w:rPr>
                <w:rFonts w:ascii="Times New Roman" w:eastAsia="Times New Roman" w:hAnsi="Times New Roman" w:cs="Times New Roman"/>
                <w:sz w:val="24"/>
                <w:szCs w:val="24"/>
                <w:lang w:val="uk-UA" w:eastAsia="ru-RU"/>
              </w:rPr>
              <w:t xml:space="preserve"> години. </w:t>
            </w: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D1844" w:rsidRPr="002759DB" w:rsidRDefault="00D552CA"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6</w:t>
            </w:r>
            <w:r w:rsidR="00AD1844" w:rsidRPr="002759DB">
              <w:rPr>
                <w:rFonts w:ascii="Times New Roman" w:eastAsia="Times New Roman" w:hAnsi="Times New Roman" w:cs="Times New Roman"/>
                <w:sz w:val="24"/>
                <w:szCs w:val="24"/>
                <w:lang w:val="uk-UA" w:eastAsia="ru-RU"/>
              </w:rPr>
              <w:t>-й</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D1844" w:rsidRPr="002759DB" w:rsidRDefault="00D552CA"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6</w:t>
            </w:r>
            <w:r w:rsidR="00AD1844" w:rsidRPr="002759DB">
              <w:rPr>
                <w:rFonts w:ascii="Times New Roman" w:eastAsia="Times New Roman" w:hAnsi="Times New Roman" w:cs="Times New Roman"/>
                <w:sz w:val="24"/>
                <w:szCs w:val="24"/>
                <w:lang w:val="uk-UA" w:eastAsia="ru-RU"/>
              </w:rPr>
              <w:t>-й</w:t>
            </w:r>
          </w:p>
        </w:tc>
      </w:tr>
      <w:tr w:rsidR="00AD1844" w:rsidRPr="002759DB" w:rsidTr="002759DB">
        <w:trPr>
          <w:cantSplit/>
          <w:trHeight w:val="322"/>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88"/>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Лекції</w:t>
            </w:r>
          </w:p>
        </w:tc>
      </w:tr>
      <w:tr w:rsidR="00AD1844" w:rsidRPr="002759DB" w:rsidTr="002759DB">
        <w:trPr>
          <w:cantSplit/>
          <w:trHeight w:val="320"/>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AD1844" w:rsidRPr="002759DB" w:rsidRDefault="00AD1844" w:rsidP="0068493D">
            <w:pPr>
              <w:widowControl w:val="0"/>
              <w:spacing w:after="0" w:line="240" w:lineRule="auto"/>
              <w:ind w:firstLine="288"/>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Тижневих годин для денної форми навчання:</w:t>
            </w:r>
          </w:p>
          <w:p w:rsidR="00AD1844" w:rsidRPr="002759DB" w:rsidRDefault="00AD1844" w:rsidP="0068493D">
            <w:pPr>
              <w:widowControl w:val="0"/>
              <w:spacing w:after="0" w:line="240" w:lineRule="auto"/>
              <w:ind w:firstLine="288"/>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 xml:space="preserve">аудиторних – </w:t>
            </w:r>
            <w:r w:rsidR="00D552CA" w:rsidRPr="002759DB">
              <w:rPr>
                <w:rFonts w:ascii="Times New Roman" w:eastAsia="Times New Roman" w:hAnsi="Times New Roman" w:cs="Times New Roman"/>
                <w:sz w:val="24"/>
                <w:szCs w:val="24"/>
                <w:lang w:val="uk-UA" w:eastAsia="ru-RU"/>
              </w:rPr>
              <w:t>4</w:t>
            </w:r>
            <w:r w:rsidRPr="002759DB">
              <w:rPr>
                <w:rFonts w:ascii="Times New Roman" w:eastAsia="Times New Roman" w:hAnsi="Times New Roman" w:cs="Times New Roman"/>
                <w:sz w:val="24"/>
                <w:szCs w:val="24"/>
                <w:lang w:val="uk-UA" w:eastAsia="ru-RU"/>
              </w:rPr>
              <w:t xml:space="preserve"> год.</w:t>
            </w:r>
          </w:p>
          <w:p w:rsidR="00AD1844" w:rsidRPr="002759DB" w:rsidRDefault="00AD1844" w:rsidP="0068493D">
            <w:pPr>
              <w:widowControl w:val="0"/>
              <w:spacing w:after="0" w:line="240" w:lineRule="auto"/>
              <w:ind w:firstLine="288"/>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самостійної роботи студента – 9 год.</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Освітньо-кваліфікаційний рівень:бакалавр</w:t>
            </w:r>
          </w:p>
          <w:p w:rsidR="00AD1844" w:rsidRPr="002759DB" w:rsidRDefault="00AD1844" w:rsidP="002759DB">
            <w:pPr>
              <w:widowControl w:val="0"/>
              <w:spacing w:after="0" w:line="240" w:lineRule="auto"/>
              <w:ind w:firstLine="227"/>
              <w:jc w:val="center"/>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D1844" w:rsidRPr="002759DB" w:rsidRDefault="00D552CA"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14</w:t>
            </w:r>
          </w:p>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 xml:space="preserve">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4 год.</w:t>
            </w:r>
          </w:p>
        </w:tc>
      </w:tr>
      <w:tr w:rsidR="00AD1844" w:rsidRPr="002759DB" w:rsidTr="002759DB">
        <w:trPr>
          <w:cantSplit/>
          <w:trHeight w:val="320"/>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Практичні, семінарські</w:t>
            </w:r>
          </w:p>
        </w:tc>
      </w:tr>
      <w:tr w:rsidR="00AD1844" w:rsidRPr="002759DB" w:rsidTr="002759DB">
        <w:trPr>
          <w:cantSplit/>
          <w:trHeight w:val="320"/>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D1844" w:rsidRPr="002759DB" w:rsidRDefault="00D552CA" w:rsidP="002759DB">
            <w:pPr>
              <w:widowControl w:val="0"/>
              <w:spacing w:after="0" w:line="240" w:lineRule="auto"/>
              <w:ind w:firstLine="225"/>
              <w:jc w:val="center"/>
              <w:rPr>
                <w:rFonts w:ascii="Times New Roman" w:eastAsia="Times New Roman" w:hAnsi="Times New Roman" w:cs="Times New Roman"/>
                <w:i/>
                <w:sz w:val="24"/>
                <w:szCs w:val="24"/>
                <w:lang w:val="uk-UA" w:eastAsia="ru-RU"/>
              </w:rPr>
            </w:pPr>
            <w:r w:rsidRPr="002759DB">
              <w:rPr>
                <w:rFonts w:ascii="Times New Roman" w:eastAsia="Times New Roman" w:hAnsi="Times New Roman" w:cs="Times New Roman"/>
                <w:sz w:val="24"/>
                <w:szCs w:val="24"/>
                <w:lang w:val="uk-UA" w:eastAsia="ru-RU"/>
              </w:rPr>
              <w:t xml:space="preserve">14 </w:t>
            </w:r>
            <w:r w:rsidR="00AD1844" w:rsidRPr="002759DB">
              <w:rPr>
                <w:rFonts w:ascii="Times New Roman" w:eastAsia="Times New Roman" w:hAnsi="Times New Roman" w:cs="Times New Roman"/>
                <w:sz w:val="24"/>
                <w:szCs w:val="24"/>
                <w:lang w:val="uk-UA" w:eastAsia="ru-RU"/>
              </w:rPr>
              <w:t>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4 год.</w:t>
            </w:r>
          </w:p>
        </w:tc>
      </w:tr>
      <w:tr w:rsidR="00AD1844" w:rsidRPr="002759DB" w:rsidTr="002759DB">
        <w:trPr>
          <w:cantSplit/>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Лабораторні</w:t>
            </w:r>
          </w:p>
        </w:tc>
      </w:tr>
      <w:tr w:rsidR="00AD1844" w:rsidRPr="002759DB" w:rsidTr="002759DB">
        <w:trPr>
          <w:cantSplit/>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i/>
                <w:sz w:val="24"/>
                <w:szCs w:val="24"/>
                <w:lang w:val="uk-UA" w:eastAsia="ru-RU"/>
              </w:rPr>
            </w:pPr>
            <w:r w:rsidRPr="002759DB">
              <w:rPr>
                <w:rFonts w:ascii="Times New Roman" w:eastAsia="Times New Roman" w:hAnsi="Times New Roman" w:cs="Times New Roman"/>
                <w:sz w:val="24"/>
                <w:szCs w:val="24"/>
                <w:lang w:val="uk-UA" w:eastAsia="ru-RU"/>
              </w:rPr>
              <w:t>0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i/>
                <w:sz w:val="24"/>
                <w:szCs w:val="24"/>
                <w:lang w:val="uk-UA" w:eastAsia="ru-RU"/>
              </w:rPr>
            </w:pPr>
            <w:r w:rsidRPr="002759DB">
              <w:rPr>
                <w:rFonts w:ascii="Times New Roman" w:eastAsia="Times New Roman" w:hAnsi="Times New Roman" w:cs="Times New Roman"/>
                <w:sz w:val="24"/>
                <w:szCs w:val="24"/>
                <w:lang w:val="uk-UA" w:eastAsia="ru-RU"/>
              </w:rPr>
              <w:t>0 год.</w:t>
            </w:r>
          </w:p>
        </w:tc>
      </w:tr>
      <w:tr w:rsidR="00AD1844" w:rsidRPr="002759DB" w:rsidTr="002759DB">
        <w:trPr>
          <w:cantSplit/>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Самостійна робота</w:t>
            </w:r>
          </w:p>
        </w:tc>
      </w:tr>
      <w:tr w:rsidR="00AD1844" w:rsidRPr="002759DB" w:rsidTr="002759DB">
        <w:trPr>
          <w:cantSplit/>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i/>
                <w:sz w:val="24"/>
                <w:szCs w:val="24"/>
                <w:lang w:val="uk-UA" w:eastAsia="ru-RU"/>
              </w:rPr>
            </w:pPr>
            <w:r w:rsidRPr="002759DB">
              <w:rPr>
                <w:rFonts w:ascii="Times New Roman" w:eastAsia="Times New Roman" w:hAnsi="Times New Roman" w:cs="Times New Roman"/>
                <w:sz w:val="24"/>
                <w:szCs w:val="24"/>
                <w:lang w:val="uk-UA" w:eastAsia="ru-RU"/>
              </w:rPr>
              <w:t>3</w:t>
            </w:r>
            <w:r w:rsidR="00D552CA" w:rsidRPr="002759DB">
              <w:rPr>
                <w:rFonts w:ascii="Times New Roman" w:eastAsia="Times New Roman" w:hAnsi="Times New Roman" w:cs="Times New Roman"/>
                <w:sz w:val="24"/>
                <w:szCs w:val="24"/>
                <w:lang w:val="uk-UA" w:eastAsia="ru-RU"/>
              </w:rPr>
              <w:t>2</w:t>
            </w:r>
            <w:r w:rsidRPr="002759DB">
              <w:rPr>
                <w:rFonts w:ascii="Times New Roman" w:eastAsia="Times New Roman" w:hAnsi="Times New Roman" w:cs="Times New Roman"/>
                <w:sz w:val="24"/>
                <w:szCs w:val="24"/>
                <w:lang w:val="uk-UA" w:eastAsia="ru-RU"/>
              </w:rPr>
              <w:t xml:space="preserve">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D1844" w:rsidRPr="002759DB" w:rsidRDefault="00D552CA"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52</w:t>
            </w:r>
            <w:r w:rsidR="00AD1844" w:rsidRPr="002759DB">
              <w:rPr>
                <w:rFonts w:ascii="Times New Roman" w:eastAsia="Times New Roman" w:hAnsi="Times New Roman" w:cs="Times New Roman"/>
                <w:sz w:val="24"/>
                <w:szCs w:val="24"/>
                <w:lang w:val="uk-UA" w:eastAsia="ru-RU"/>
              </w:rPr>
              <w:t xml:space="preserve"> год.</w:t>
            </w:r>
          </w:p>
        </w:tc>
      </w:tr>
      <w:tr w:rsidR="00AD1844" w:rsidRPr="002759DB" w:rsidTr="002759DB">
        <w:trPr>
          <w:cantSplit/>
          <w:trHeight w:val="350"/>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 xml:space="preserve">Індивідуальні завдання: </w:t>
            </w:r>
          </w:p>
        </w:tc>
      </w:tr>
      <w:tr w:rsidR="00AD1844" w:rsidRPr="002759DB" w:rsidTr="002759DB">
        <w:trPr>
          <w:cantSplit/>
          <w:trHeight w:val="284"/>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sz w:val="24"/>
                <w:szCs w:val="24"/>
                <w:lang w:val="uk-UA" w:eastAsia="ru-RU"/>
              </w:rPr>
            </w:pPr>
            <w:r w:rsidRPr="002759DB">
              <w:rPr>
                <w:rFonts w:ascii="Times New Roman" w:eastAsia="Times New Roman" w:hAnsi="Times New Roman" w:cs="Times New Roman"/>
                <w:sz w:val="24"/>
                <w:szCs w:val="24"/>
                <w:lang w:val="uk-UA" w:eastAsia="ru-RU"/>
              </w:rPr>
              <w:t>0 год.</w:t>
            </w:r>
          </w:p>
        </w:tc>
      </w:tr>
      <w:tr w:rsidR="00AD1844" w:rsidRPr="002759DB" w:rsidTr="002759DB">
        <w:trPr>
          <w:cantSplit/>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i/>
                <w:sz w:val="24"/>
                <w:szCs w:val="24"/>
                <w:lang w:val="uk-UA" w:eastAsia="ru-RU"/>
              </w:rPr>
            </w:pPr>
            <w:r w:rsidRPr="002759DB">
              <w:rPr>
                <w:rFonts w:ascii="Times New Roman" w:eastAsia="Times New Roman" w:hAnsi="Times New Roman" w:cs="Times New Roman"/>
                <w:sz w:val="24"/>
                <w:szCs w:val="24"/>
                <w:lang w:val="uk-UA" w:eastAsia="ru-RU"/>
              </w:rPr>
              <w:t xml:space="preserve">Вид контролю: </w:t>
            </w:r>
          </w:p>
        </w:tc>
      </w:tr>
      <w:tr w:rsidR="00AD1844" w:rsidRPr="002759DB" w:rsidTr="002759DB">
        <w:trPr>
          <w:cantSplit/>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AD1844" w:rsidRPr="002759DB"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b/>
                <w:sz w:val="24"/>
                <w:szCs w:val="24"/>
                <w:lang w:val="uk-UA" w:eastAsia="ru-RU"/>
              </w:rPr>
            </w:pPr>
            <w:r w:rsidRPr="002759DB">
              <w:rPr>
                <w:rFonts w:ascii="Times New Roman" w:eastAsia="Times New Roman" w:hAnsi="Times New Roman" w:cs="Times New Roman"/>
                <w:b/>
                <w:sz w:val="24"/>
                <w:szCs w:val="24"/>
                <w:lang w:val="uk-UA" w:eastAsia="ru-RU"/>
              </w:rPr>
              <w:t>Залік</w:t>
            </w:r>
          </w:p>
        </w:tc>
        <w:tc>
          <w:tcPr>
            <w:tcW w:w="1710" w:type="dxa"/>
            <w:tcBorders>
              <w:top w:val="single" w:sz="4" w:space="0" w:color="auto"/>
              <w:left w:val="single" w:sz="4" w:space="0" w:color="auto"/>
              <w:bottom w:val="single" w:sz="4" w:space="0" w:color="auto"/>
              <w:right w:val="single" w:sz="4" w:space="0" w:color="auto"/>
            </w:tcBorders>
            <w:vAlign w:val="center"/>
          </w:tcPr>
          <w:p w:rsidR="00AD1844" w:rsidRPr="002759DB" w:rsidRDefault="00AD1844" w:rsidP="002759DB">
            <w:pPr>
              <w:widowControl w:val="0"/>
              <w:spacing w:after="0" w:line="240" w:lineRule="auto"/>
              <w:ind w:firstLine="225"/>
              <w:jc w:val="center"/>
              <w:rPr>
                <w:rFonts w:ascii="Times New Roman" w:eastAsia="Times New Roman" w:hAnsi="Times New Roman" w:cs="Times New Roman"/>
                <w:b/>
                <w:sz w:val="24"/>
                <w:szCs w:val="24"/>
                <w:lang w:val="uk-UA" w:eastAsia="ru-RU"/>
              </w:rPr>
            </w:pPr>
            <w:r w:rsidRPr="002759DB">
              <w:rPr>
                <w:rFonts w:ascii="Times New Roman" w:eastAsia="Times New Roman" w:hAnsi="Times New Roman" w:cs="Times New Roman"/>
                <w:b/>
                <w:sz w:val="24"/>
                <w:szCs w:val="24"/>
                <w:lang w:val="uk-UA" w:eastAsia="ru-RU"/>
              </w:rPr>
              <w:t>Залік</w:t>
            </w:r>
          </w:p>
        </w:tc>
      </w:tr>
    </w:tbl>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Cs/>
          <w:sz w:val="28"/>
          <w:szCs w:val="28"/>
          <w:lang w:val="uk-UA" w:eastAsia="ru-RU"/>
        </w:rPr>
        <w:t>Примітка</w:t>
      </w:r>
      <w:r w:rsidRPr="00EE0F80">
        <w:rPr>
          <w:rFonts w:ascii="Times New Roman" w:eastAsia="Times New Roman" w:hAnsi="Times New Roman" w:cs="Times New Roman"/>
          <w:sz w:val="28"/>
          <w:szCs w:val="28"/>
          <w:lang w:val="uk-UA" w:eastAsia="ru-RU"/>
        </w:rPr>
        <w:t>.</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Співвідношення кількості годин аудиторних занять до самостійної і індивідуальної роботи становить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для денної форми навчання –0,</w:t>
      </w:r>
      <w:r w:rsidR="00D552CA" w:rsidRPr="00EE0F80">
        <w:rPr>
          <w:rFonts w:ascii="Times New Roman" w:eastAsia="Times New Roman" w:hAnsi="Times New Roman" w:cs="Times New Roman"/>
          <w:sz w:val="28"/>
          <w:szCs w:val="28"/>
          <w:lang w:val="uk-UA" w:eastAsia="ru-RU"/>
        </w:rPr>
        <w:t>450</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для заочної форми навчання –  0,161</w:t>
      </w:r>
    </w:p>
    <w:p w:rsidR="00AD1844" w:rsidRPr="00EE0F80" w:rsidRDefault="00AD1844" w:rsidP="00EE0F80">
      <w:pPr>
        <w:widowControl w:val="0"/>
        <w:spacing w:after="0" w:line="240" w:lineRule="auto"/>
        <w:ind w:firstLine="709"/>
        <w:jc w:val="right"/>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3.2. МЕТА ТА ЗАВДАННЯ НАВЧАЛЬНОЇ ДИСЦИПЛІНИ</w:t>
      </w:r>
    </w:p>
    <w:p w:rsidR="00D552CA" w:rsidRPr="00EE0F80" w:rsidRDefault="00D552CA"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hAnsi="Times New Roman" w:cs="Times New Roman"/>
          <w:color w:val="000000"/>
          <w:sz w:val="28"/>
          <w:szCs w:val="28"/>
          <w:lang w:val="uk-UA"/>
        </w:rPr>
        <w:t>Навчальна дисципліна «Адміністративний процес» – це упорядкована згідно з вимогами навчальної методики система знань про адміністративно-процесуальну науку та галузь права, опанування якої є умовою здобуття вищої юридичної освіти.</w:t>
      </w:r>
      <w:r w:rsidRPr="00EE0F80">
        <w:rPr>
          <w:rFonts w:ascii="Times New Roman" w:eastAsia="Times New Roman" w:hAnsi="Times New Roman" w:cs="Times New Roman"/>
          <w:sz w:val="28"/>
          <w:szCs w:val="28"/>
          <w:lang w:val="uk-UA" w:eastAsia="ru-RU"/>
        </w:rPr>
        <w:t xml:space="preserve"> Дана навчальна дисципліна є вибірковою дисципліною (цикл професійно-практичної підготовки) для студентів всіх форм навчання напряму </w:t>
      </w:r>
      <w:r w:rsidRPr="00EE0F80">
        <w:rPr>
          <w:rFonts w:ascii="Times New Roman" w:eastAsia="Times New Roman" w:hAnsi="Times New Roman" w:cs="Times New Roman"/>
          <w:sz w:val="28"/>
          <w:szCs w:val="28"/>
          <w:lang w:val="uk-UA" w:eastAsia="ru-RU"/>
        </w:rPr>
        <w:lastRenderedPageBreak/>
        <w:t xml:space="preserve">підготовки 081 Право. </w:t>
      </w:r>
      <w:r w:rsidRPr="00EE0F80">
        <w:rPr>
          <w:rFonts w:ascii="Times New Roman" w:hAnsi="Times New Roman" w:cs="Times New Roman"/>
          <w:sz w:val="28"/>
          <w:szCs w:val="28"/>
          <w:lang w:val="uk-UA"/>
        </w:rPr>
        <w:t>Навчальна дисципліна «</w:t>
      </w:r>
      <w:r w:rsidRPr="00EE0F80">
        <w:rPr>
          <w:rFonts w:ascii="Times New Roman" w:eastAsia="Calibri" w:hAnsi="Times New Roman" w:cs="Times New Roman"/>
          <w:sz w:val="28"/>
          <w:szCs w:val="28"/>
          <w:lang w:val="uk-UA"/>
        </w:rPr>
        <w:t>Адміністративний пр</w:t>
      </w:r>
      <w:r w:rsidRPr="00EE0F80">
        <w:rPr>
          <w:rFonts w:ascii="Times New Roman" w:hAnsi="Times New Roman" w:cs="Times New Roman"/>
          <w:sz w:val="28"/>
          <w:szCs w:val="28"/>
          <w:lang w:val="uk-UA"/>
        </w:rPr>
        <w:t>оцес»</w:t>
      </w:r>
      <w:r w:rsidRPr="00EE0F80">
        <w:rPr>
          <w:rFonts w:ascii="Times New Roman" w:eastAsia="Calibri" w:hAnsi="Times New Roman" w:cs="Times New Roman"/>
          <w:sz w:val="28"/>
          <w:szCs w:val="28"/>
          <w:lang w:val="uk-UA"/>
        </w:rPr>
        <w:t xml:space="preserve"> належить до тих дисциплін, що забезпечують спеціальну підготовку фахівців правознавців.</w:t>
      </w:r>
    </w:p>
    <w:p w:rsidR="00D552CA" w:rsidRPr="00EE0F80" w:rsidRDefault="00D552CA" w:rsidP="00EE0F80">
      <w:pPr>
        <w:pStyle w:val="25"/>
        <w:spacing w:before="0" w:line="240" w:lineRule="auto"/>
        <w:ind w:firstLine="709"/>
        <w:rPr>
          <w:sz w:val="28"/>
          <w:szCs w:val="28"/>
        </w:rPr>
      </w:pPr>
      <w:r w:rsidRPr="00EE0F80">
        <w:rPr>
          <w:sz w:val="28"/>
          <w:szCs w:val="28"/>
        </w:rPr>
        <w:t>Адміністративний процес є однією з фундаментальних юридичних галузей, що базується на положеннях Конституції України, законодавчих актах Верховної Ради, актах Президента та Уряду країни, центральних і місцевих органів державної виконавчої влади.</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t xml:space="preserve">Предметом </w:t>
      </w:r>
      <w:r w:rsidRPr="00EE0F80">
        <w:rPr>
          <w:rFonts w:ascii="Times New Roman" w:eastAsia="Times New Roman" w:hAnsi="Times New Roman" w:cs="Times New Roman"/>
          <w:sz w:val="28"/>
          <w:szCs w:val="28"/>
          <w:lang w:val="uk-UA" w:eastAsia="ru-RU"/>
        </w:rPr>
        <w:t>вивчення навчальної дисципліни є адміністративно-процесуальні норми, процесуальні правовідносини, адміністративно-процесуальне законодавство та практика його реалізації в сфері публічного адміністрування.</w:t>
      </w:r>
    </w:p>
    <w:p w:rsidR="00D552CA" w:rsidRPr="00EE0F80" w:rsidRDefault="00D552CA" w:rsidP="00EE0F80">
      <w:pPr>
        <w:pStyle w:val="25"/>
        <w:spacing w:before="0" w:line="240" w:lineRule="auto"/>
        <w:ind w:firstLine="709"/>
        <w:rPr>
          <w:sz w:val="28"/>
          <w:szCs w:val="28"/>
        </w:rPr>
      </w:pPr>
      <w:r w:rsidRPr="00EE0F80">
        <w:rPr>
          <w:b/>
          <w:sz w:val="28"/>
          <w:szCs w:val="28"/>
        </w:rPr>
        <w:t xml:space="preserve">Метою </w:t>
      </w:r>
      <w:r w:rsidRPr="00EE0F80">
        <w:rPr>
          <w:sz w:val="28"/>
          <w:szCs w:val="28"/>
        </w:rPr>
        <w:t>викладання дисципліни є опанування певним інструментарієм науки адміністративного процесуального права, вивчення сутності, форм та методів публічного управління, проблем застосування заходів адміністративного примусу в публічному управлінні й відповідальності, публічного адміністрування в сфері економіки, соціально-культурного будівництва, адміністративно-політичної діяльності. Успішне засвоєння дисципліни створює необхідні умови для більш глибокого розуміння сутності та практичного значення адміністративно-процесуальної діяльності для сучасного державотворення України.</w:t>
      </w:r>
    </w:p>
    <w:p w:rsidR="00D552CA" w:rsidRPr="00EE0F80" w:rsidRDefault="00D552CA" w:rsidP="00EE0F80">
      <w:pPr>
        <w:pStyle w:val="25"/>
        <w:spacing w:before="0" w:line="240" w:lineRule="auto"/>
        <w:ind w:firstLine="709"/>
        <w:rPr>
          <w:sz w:val="28"/>
          <w:szCs w:val="28"/>
        </w:rPr>
      </w:pPr>
      <w:r w:rsidRPr="00EE0F80">
        <w:rPr>
          <w:b/>
          <w:sz w:val="28"/>
          <w:szCs w:val="28"/>
        </w:rPr>
        <w:t>Завданням</w:t>
      </w:r>
      <w:r w:rsidRPr="00EE0F80">
        <w:rPr>
          <w:sz w:val="28"/>
          <w:szCs w:val="28"/>
        </w:rPr>
        <w:t xml:space="preserve"> дисципліни є розкриття змісту основних положень адміністративно-процесуальної теорії, визначення основних напрямів реформування адміністративного процесу в перехідний період, всебічне дослідження механізму адміністративно-правового регулювання суспільних відносин, розкриття та пояснення складних соціально-правових явищ та процесів, що відбуваються на сучасному етапі у сфері публічного управління.</w:t>
      </w:r>
    </w:p>
    <w:p w:rsidR="00D552CA" w:rsidRPr="00EE0F80" w:rsidRDefault="00D552CA" w:rsidP="00EE0F80">
      <w:pPr>
        <w:pStyle w:val="25"/>
        <w:spacing w:before="0" w:line="240" w:lineRule="auto"/>
        <w:ind w:firstLine="709"/>
        <w:rPr>
          <w:sz w:val="28"/>
          <w:szCs w:val="28"/>
        </w:rPr>
      </w:pPr>
      <w:r w:rsidRPr="00EE0F80">
        <w:rPr>
          <w:sz w:val="28"/>
          <w:szCs w:val="28"/>
        </w:rPr>
        <w:t>Адміністративно-процесуальне законодавство порівняно з законодавством інших галузей права є найбільш мобільним та нестабільним. Це вимагає від студентів та слухачів підвищеної уваги до тих змін та оновлень, що відбуваються в змісті та структурі механізму адміністративно-правового регулювання, чинному законодавстві, а також поглиблення їх творчої активності та самостійності під час засвоєння основних розділів курсу.</w:t>
      </w:r>
    </w:p>
    <w:p w:rsidR="00D552CA" w:rsidRPr="00EE0F80" w:rsidRDefault="00D552CA" w:rsidP="00EE0F80">
      <w:pPr>
        <w:pStyle w:val="25"/>
        <w:spacing w:before="0" w:line="240" w:lineRule="auto"/>
        <w:ind w:firstLine="709"/>
        <w:rPr>
          <w:sz w:val="28"/>
          <w:szCs w:val="28"/>
        </w:rPr>
      </w:pPr>
      <w:r w:rsidRPr="00EE0F80">
        <w:rPr>
          <w:sz w:val="28"/>
          <w:szCs w:val="28"/>
        </w:rPr>
        <w:t xml:space="preserve">Опанування курсу «Адміністративний процес» передбачає слухання лекцій; самостійне оволодіння теоретичним матеріалом; відпрацювання тем, що винесені на практичні заняття; виконання контрольних робіт та тестових завдань. Підсумкова форма контролю – залік. </w:t>
      </w:r>
    </w:p>
    <w:p w:rsidR="00D552CA" w:rsidRPr="00EE0F80" w:rsidRDefault="00D552CA" w:rsidP="00EE0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t>Міждисциплінарні зв’язки:</w:t>
      </w:r>
      <w:r w:rsidRPr="00EE0F80">
        <w:rPr>
          <w:rFonts w:ascii="Times New Roman" w:eastAsia="Times New Roman" w:hAnsi="Times New Roman" w:cs="Times New Roman"/>
          <w:sz w:val="28"/>
          <w:szCs w:val="28"/>
          <w:lang w:val="uk-UA" w:eastAsia="ru-RU"/>
        </w:rPr>
        <w:t xml:space="preserve"> Вивчення курсу «Адміністративний процес» ґрунтується на знаннях, отриманих з попередньо вивчених дисциплін: теорія держави і права, конституційне право, адміністративне право тощо.</w:t>
      </w:r>
    </w:p>
    <w:p w:rsidR="00D552CA" w:rsidRPr="00EE0F80" w:rsidRDefault="00D552CA"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У результаті вивчення дисципліни студенти повинні </w:t>
      </w:r>
    </w:p>
    <w:p w:rsidR="00D552CA" w:rsidRPr="00EE0F80" w:rsidRDefault="00D552CA" w:rsidP="00EE0F80">
      <w:pPr>
        <w:pStyle w:val="af8"/>
        <w:widowControl w:val="0"/>
        <w:ind w:firstLine="709"/>
        <w:jc w:val="both"/>
        <w:rPr>
          <w:b/>
          <w:sz w:val="28"/>
          <w:szCs w:val="28"/>
        </w:rPr>
      </w:pPr>
      <w:r w:rsidRPr="00EE0F80">
        <w:rPr>
          <w:b/>
          <w:sz w:val="28"/>
          <w:szCs w:val="28"/>
        </w:rPr>
        <w:t>Знати:</w:t>
      </w:r>
    </w:p>
    <w:p w:rsidR="00D552CA" w:rsidRPr="00EE0F80" w:rsidRDefault="00D552CA" w:rsidP="00EE0F80">
      <w:pPr>
        <w:pStyle w:val="af8"/>
        <w:widowControl w:val="0"/>
        <w:ind w:firstLine="709"/>
        <w:jc w:val="both"/>
        <w:rPr>
          <w:sz w:val="28"/>
          <w:szCs w:val="28"/>
        </w:rPr>
      </w:pPr>
      <w:r w:rsidRPr="00EE0F80">
        <w:rPr>
          <w:i/>
          <w:sz w:val="28"/>
          <w:szCs w:val="28"/>
        </w:rPr>
        <w:t>1) на понятійному рівні:</w:t>
      </w:r>
      <w:r w:rsidRPr="00EE0F80">
        <w:rPr>
          <w:sz w:val="28"/>
          <w:szCs w:val="28"/>
        </w:rPr>
        <w:t xml:space="preserve"> основні категорії адміністративного процесу, особливості адміністративно-процесуальних норм та адміністративно-процесуальних відносин, принципи адміністративного процесу, порядок </w:t>
      </w:r>
      <w:r w:rsidRPr="00EE0F80">
        <w:rPr>
          <w:sz w:val="28"/>
          <w:szCs w:val="28"/>
        </w:rPr>
        <w:lastRenderedPageBreak/>
        <w:t>здійснення окремих видів проваджень: дозвільно-реєстраційних; ліцензійних; контрольно-наглядових; дисциплінарних; систему суб’єктів адміністративного процесу та їх повноваження.</w:t>
      </w:r>
    </w:p>
    <w:p w:rsidR="00D552CA" w:rsidRPr="00EE0F80" w:rsidRDefault="00D552CA" w:rsidP="00EE0F80">
      <w:pPr>
        <w:pStyle w:val="af8"/>
        <w:widowControl w:val="0"/>
        <w:ind w:firstLine="709"/>
        <w:jc w:val="both"/>
        <w:rPr>
          <w:sz w:val="28"/>
          <w:szCs w:val="28"/>
        </w:rPr>
      </w:pPr>
      <w:r w:rsidRPr="00EE0F80">
        <w:rPr>
          <w:i/>
          <w:sz w:val="28"/>
          <w:szCs w:val="28"/>
        </w:rPr>
        <w:t xml:space="preserve">2) на фундаментальному рівні: </w:t>
      </w:r>
      <w:r w:rsidRPr="00EE0F80">
        <w:rPr>
          <w:sz w:val="28"/>
          <w:szCs w:val="28"/>
        </w:rPr>
        <w:t>особливості змісту суспільних відносин, що виникають під час  розгляду та вирішення конкретних адміністративних справ, правильного тлумачення та реалізації норм адміністративно-процесуального законодавства у практичній діяльності посадових осіб.</w:t>
      </w:r>
    </w:p>
    <w:p w:rsidR="00D552CA" w:rsidRPr="00EE0F80" w:rsidRDefault="00D552CA" w:rsidP="00EE0F80">
      <w:pPr>
        <w:pStyle w:val="af8"/>
        <w:widowControl w:val="0"/>
        <w:ind w:firstLine="709"/>
        <w:jc w:val="both"/>
        <w:rPr>
          <w:sz w:val="28"/>
          <w:szCs w:val="28"/>
        </w:rPr>
      </w:pPr>
      <w:r w:rsidRPr="00EE0F80">
        <w:rPr>
          <w:i/>
          <w:sz w:val="28"/>
          <w:szCs w:val="28"/>
        </w:rPr>
        <w:t>3) на практично-творчому рівні:</w:t>
      </w:r>
      <w:r w:rsidRPr="00EE0F80">
        <w:rPr>
          <w:sz w:val="28"/>
          <w:szCs w:val="28"/>
        </w:rPr>
        <w:t xml:space="preserve"> процесуальний порядок розгляду та вирішення конкретної адміністративної справи; особливості організації суб'єктів владних повноважень щодо розгляду адміністративних справ у сфері державного управління; правової основи діяльності, структури та повноважень адміністративних судів України.</w:t>
      </w:r>
    </w:p>
    <w:p w:rsidR="00D552CA" w:rsidRPr="00EE0F80" w:rsidRDefault="00D552CA" w:rsidP="00EE0F80">
      <w:pPr>
        <w:pStyle w:val="af8"/>
        <w:widowControl w:val="0"/>
        <w:ind w:firstLine="709"/>
        <w:jc w:val="both"/>
        <w:rPr>
          <w:b/>
          <w:sz w:val="28"/>
          <w:szCs w:val="28"/>
        </w:rPr>
      </w:pPr>
      <w:r w:rsidRPr="00EE0F80">
        <w:rPr>
          <w:b/>
          <w:sz w:val="28"/>
          <w:szCs w:val="28"/>
        </w:rPr>
        <w:t>Вміти:</w:t>
      </w:r>
    </w:p>
    <w:p w:rsidR="00D552CA" w:rsidRPr="00EE0F80" w:rsidRDefault="00D552CA" w:rsidP="00EE0F80">
      <w:pPr>
        <w:pStyle w:val="af8"/>
        <w:widowControl w:val="0"/>
        <w:ind w:firstLine="709"/>
        <w:jc w:val="both"/>
        <w:rPr>
          <w:sz w:val="28"/>
          <w:szCs w:val="28"/>
        </w:rPr>
      </w:pPr>
      <w:r w:rsidRPr="00EE0F80">
        <w:rPr>
          <w:i/>
          <w:sz w:val="28"/>
          <w:szCs w:val="28"/>
        </w:rPr>
        <w:t xml:space="preserve">1) на репродуктивному рівні: </w:t>
      </w:r>
      <w:r w:rsidRPr="00EE0F80">
        <w:rPr>
          <w:sz w:val="28"/>
          <w:szCs w:val="28"/>
        </w:rPr>
        <w:t>відтворювати основні поняття та категорії, що відображають сутність адміністративно-процесуальних відносин.</w:t>
      </w:r>
    </w:p>
    <w:p w:rsidR="00D552CA" w:rsidRPr="00EE0F80" w:rsidRDefault="00D552CA" w:rsidP="00EE0F80">
      <w:pPr>
        <w:pStyle w:val="af8"/>
        <w:widowControl w:val="0"/>
        <w:ind w:firstLine="709"/>
        <w:jc w:val="both"/>
        <w:rPr>
          <w:sz w:val="28"/>
          <w:szCs w:val="28"/>
        </w:rPr>
      </w:pPr>
      <w:r w:rsidRPr="00EE0F80">
        <w:rPr>
          <w:i/>
          <w:sz w:val="28"/>
          <w:szCs w:val="28"/>
        </w:rPr>
        <w:t>2) алгоритмічному рівні:</w:t>
      </w:r>
      <w:r w:rsidRPr="00EE0F80">
        <w:rPr>
          <w:rStyle w:val="rvts14"/>
          <w:sz w:val="28"/>
          <w:szCs w:val="28"/>
        </w:rPr>
        <w:t>довільно використовувати засвоєні знання для розв’язання типових ситуацій, що виникають під час професійної діяльності юриста, а також організовувати свою діяльність на основі певного алгоритму; складати необхідні адміністративно-</w:t>
      </w:r>
      <w:r w:rsidRPr="00EE0F80">
        <w:rPr>
          <w:sz w:val="28"/>
          <w:szCs w:val="28"/>
        </w:rPr>
        <w:t>процесуальні та інші документи</w:t>
      </w:r>
      <w:r w:rsidRPr="00EE0F80">
        <w:rPr>
          <w:rStyle w:val="rvts14"/>
          <w:sz w:val="28"/>
          <w:szCs w:val="28"/>
        </w:rPr>
        <w:t>.</w:t>
      </w:r>
    </w:p>
    <w:p w:rsidR="00D552CA" w:rsidRPr="00EE0F80" w:rsidRDefault="00D552CA" w:rsidP="00EE0F80">
      <w:pPr>
        <w:pStyle w:val="af8"/>
        <w:widowControl w:val="0"/>
        <w:ind w:firstLine="709"/>
        <w:jc w:val="both"/>
        <w:rPr>
          <w:sz w:val="28"/>
          <w:szCs w:val="28"/>
        </w:rPr>
      </w:pPr>
      <w:r w:rsidRPr="00EE0F80">
        <w:rPr>
          <w:i/>
          <w:sz w:val="28"/>
          <w:szCs w:val="28"/>
        </w:rPr>
        <w:t>3) на евристичному рівні:</w:t>
      </w:r>
      <w:r w:rsidRPr="00EE0F80">
        <w:rPr>
          <w:rStyle w:val="rvts14"/>
          <w:sz w:val="28"/>
          <w:szCs w:val="28"/>
        </w:rPr>
        <w:t>орієнтуватися у процесі зміни професійних завдань, знаходити шляхи розв</w:t>
      </w:r>
      <w:r w:rsidRPr="00EE0F80">
        <w:rPr>
          <w:rStyle w:val="rvts20"/>
          <w:sz w:val="28"/>
          <w:szCs w:val="28"/>
        </w:rPr>
        <w:t>’</w:t>
      </w:r>
      <w:r w:rsidRPr="00EE0F80">
        <w:rPr>
          <w:rStyle w:val="rvts14"/>
          <w:sz w:val="28"/>
          <w:szCs w:val="28"/>
        </w:rPr>
        <w:t>язку нетипових задач</w:t>
      </w:r>
      <w:r w:rsidRPr="00EE0F80">
        <w:rPr>
          <w:sz w:val="28"/>
          <w:szCs w:val="28"/>
        </w:rPr>
        <w:t>, що виникають під час вирішення конкретної адміністративної справи.</w:t>
      </w:r>
    </w:p>
    <w:p w:rsidR="00D552CA" w:rsidRPr="00EE0F80" w:rsidRDefault="00D552CA" w:rsidP="00EE0F80">
      <w:pPr>
        <w:pStyle w:val="af8"/>
        <w:widowControl w:val="0"/>
        <w:ind w:firstLine="709"/>
        <w:jc w:val="both"/>
        <w:rPr>
          <w:sz w:val="28"/>
          <w:szCs w:val="28"/>
        </w:rPr>
      </w:pPr>
      <w:r w:rsidRPr="00EE0F80">
        <w:rPr>
          <w:i/>
          <w:sz w:val="28"/>
          <w:szCs w:val="28"/>
        </w:rPr>
        <w:t>4) на творчому рівні:</w:t>
      </w:r>
      <w:r w:rsidRPr="00EE0F80">
        <w:rPr>
          <w:rStyle w:val="rvts14"/>
          <w:sz w:val="28"/>
          <w:szCs w:val="28"/>
        </w:rPr>
        <w:t xml:space="preserve"> переосмислювати наявні знання стосовно нових фактів; адаптувати раніше отриманий досвід до змінних умов та нестандартних ситуацій;варіативно розв</w:t>
      </w:r>
      <w:r w:rsidRPr="00EE0F80">
        <w:rPr>
          <w:rStyle w:val="rvts20"/>
          <w:sz w:val="28"/>
          <w:szCs w:val="28"/>
        </w:rPr>
        <w:t>’</w:t>
      </w:r>
      <w:r w:rsidRPr="00EE0F80">
        <w:rPr>
          <w:rStyle w:val="rvts14"/>
          <w:sz w:val="28"/>
          <w:szCs w:val="28"/>
        </w:rPr>
        <w:t>язувати професійні завдання; у вмінні самостійно вести експериментальну, науково-дослідницьку діяльність.</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Метою проведення практичних занять – є формування у студентів системи правових знань з курсу «Адміністративний процес», основою яких є набуття практичних навичок щодо використання теоретичних знань та вміле застосування нормативних актів у процесі здійснення практичної діяльності у відповідному фаховому напрямку. </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У результаті виконання практичних завдань студент повинен уміти: </w:t>
      </w:r>
    </w:p>
    <w:p w:rsidR="00D552CA" w:rsidRPr="00EE0F80" w:rsidRDefault="00D552CA" w:rsidP="00EE0F80">
      <w:pPr>
        <w:pStyle w:val="ab"/>
        <w:widowControl w:val="0"/>
        <w:numPr>
          <w:ilvl w:val="0"/>
          <w:numId w:val="25"/>
        </w:numPr>
        <w:tabs>
          <w:tab w:val="left" w:pos="1204"/>
        </w:tabs>
        <w:ind w:left="0" w:firstLine="709"/>
        <w:jc w:val="both"/>
        <w:rPr>
          <w:szCs w:val="28"/>
        </w:rPr>
      </w:pPr>
      <w:r w:rsidRPr="00EE0F80">
        <w:rPr>
          <w:szCs w:val="28"/>
        </w:rPr>
        <w:t>застосовувати на практиці чинне адміністративне законодавство України, акцентуючи увагу на розв’язанні спірних питань правового характеру;</w:t>
      </w:r>
    </w:p>
    <w:p w:rsidR="00D552CA" w:rsidRPr="00EE0F80" w:rsidRDefault="00D552CA" w:rsidP="00EE0F80">
      <w:pPr>
        <w:widowControl w:val="0"/>
        <w:numPr>
          <w:ilvl w:val="0"/>
          <w:numId w:val="25"/>
        </w:numPr>
        <w:tabs>
          <w:tab w:val="left" w:pos="1204"/>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аналізувати юридичну ситуацію та шляхи її вирішення.</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Під час практичних занять, при перевiрцi виконання контрольних робіт тощо за результатом виставляється диференційована оцінка. При цьому враховується повнота і правильність виконання завдань, вміння проаналізувати чинне законодавство та правильно його застосувати.</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Самостійна робота студентів є одним з найважливіших видів навчальної підготовки, вона сприяє глибокому засвоєнню дисципліни, формуванню наукового світогляду, набуттю навичок правильного застосування правових норм. Метою самостійної роботи є надання можливості студентам закріпити і поглибити знання з основних тем навчальної дисципліни та тем, що </w:t>
      </w:r>
      <w:r w:rsidRPr="00EE0F80">
        <w:rPr>
          <w:rFonts w:ascii="Times New Roman" w:eastAsia="Times New Roman" w:hAnsi="Times New Roman" w:cs="Times New Roman"/>
          <w:sz w:val="28"/>
          <w:szCs w:val="28"/>
          <w:lang w:val="uk-UA" w:eastAsia="ru-RU"/>
        </w:rPr>
        <w:lastRenderedPageBreak/>
        <w:t>розглядаються на лекційних та практичних заняттях, формування у студентів самостійно користуватися нормативно-правовими актами, здійснення контролю за самостійним вивченням студентами рекомендованої наукової та навчальної літератури, а також основних нормативно-правових актів.</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Самостійна робота повинна здійснюватися систематично. В процесі підготовки необхідно органічно поєднати засвоєння теоретичних та практичних знань. Навчально-методичним підґрунтям повинні бути конспекти лекції, підручники, посібники, нормативно-правові акти, а також рекомендована спеціальна література. Головне завдання полягає у розвитку здібностей усвідомлювати найважливіші категорії дисципліни.</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При самостійній підготовці студенти повинні опрацювати споріднені питання, що обговорювалися на заняттях, проаналізувати необхідні нормативно-правові акти і, якщо потрібно, зробити витяги з них, законспектувати основні положення праць з списку рекомендованої літератури, скласти тези своїх доповідей, а також потрібну інформацію, що може відображатися у рефератах.</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Cs/>
          <w:sz w:val="28"/>
          <w:szCs w:val="28"/>
          <w:lang w:val="uk-UA" w:eastAsia="ru-RU"/>
        </w:rPr>
        <w:t xml:space="preserve">Реферат </w:t>
      </w:r>
      <w:r w:rsidRPr="00EE0F80">
        <w:rPr>
          <w:rFonts w:ascii="Times New Roman" w:eastAsia="Times New Roman" w:hAnsi="Times New Roman" w:cs="Times New Roman"/>
          <w:sz w:val="28"/>
          <w:szCs w:val="28"/>
          <w:lang w:val="uk-UA" w:eastAsia="ru-RU"/>
        </w:rPr>
        <w:t>– це індивідуальне завдання, яке сприяє розширенню та поглибленню теоретичних знань студентів з окремих тем навчальної дисципліни, формує навички самостійної роботи з навчальною та науковою літературою, адміністративним законодавством, практичними завданнями.</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sz w:val="28"/>
          <w:szCs w:val="28"/>
          <w:lang w:val="uk-UA" w:eastAsia="ru-RU"/>
        </w:rPr>
        <w:t>Методична структура курсу.</w:t>
      </w:r>
      <w:r w:rsidRPr="00EE0F80">
        <w:rPr>
          <w:rFonts w:ascii="Times New Roman" w:eastAsia="Times New Roman" w:hAnsi="Times New Roman" w:cs="Times New Roman"/>
          <w:sz w:val="28"/>
          <w:szCs w:val="28"/>
          <w:lang w:val="uk-UA" w:eastAsia="ru-RU"/>
        </w:rPr>
        <w:t xml:space="preserve"> Викладання дисципліни здійснюється у формі читання лекцій, проведення практичних занять та самостійної роботи студентів.</w:t>
      </w:r>
    </w:p>
    <w:p w:rsidR="00D552CA" w:rsidRPr="00EE0F80" w:rsidRDefault="00D552CA"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bCs/>
          <w:color w:val="000000"/>
          <w:sz w:val="28"/>
          <w:szCs w:val="28"/>
          <w:lang w:val="uk-UA" w:eastAsia="ru-RU"/>
        </w:rPr>
        <w:t xml:space="preserve">Лекційні заняття </w:t>
      </w:r>
      <w:r w:rsidRPr="00EE0F80">
        <w:rPr>
          <w:rFonts w:ascii="Times New Roman" w:eastAsia="Times New Roman" w:hAnsi="Times New Roman" w:cs="Times New Roman"/>
          <w:color w:val="000000"/>
          <w:sz w:val="28"/>
          <w:szCs w:val="28"/>
          <w:lang w:val="uk-UA" w:eastAsia="ru-RU"/>
        </w:rPr>
        <w:t xml:space="preserve">передбачають викладення теоретичного матеріалу безпосередньо викладачем. Лекції охоплюють основний матеріал навчальної дисципліни. Мета лекції – формування теоретичної та методологічної основи для поступового засвоєння основних положень курсу. У ряді випадків лекція виступає в якості основного джерела інформації: якщо деякі теми або питання не знайшли свого відображення в підручниках та навчальних посібниках, якщо мають місце зміни в законодавстві, якщо окремі теми або питання є складними для засвоєння при самостійному вивченні. </w:t>
      </w:r>
    </w:p>
    <w:p w:rsidR="00D552CA" w:rsidRPr="00EE0F80" w:rsidRDefault="00D552CA"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bCs/>
          <w:color w:val="000000"/>
          <w:sz w:val="28"/>
          <w:szCs w:val="28"/>
          <w:lang w:val="uk-UA" w:eastAsia="ru-RU"/>
        </w:rPr>
        <w:t xml:space="preserve">Практичне заняття </w:t>
      </w:r>
      <w:r w:rsidRPr="00EE0F80">
        <w:rPr>
          <w:rFonts w:ascii="Times New Roman" w:eastAsia="Times New Roman" w:hAnsi="Times New Roman" w:cs="Times New Roman"/>
          <w:color w:val="000000"/>
          <w:sz w:val="28"/>
          <w:szCs w:val="28"/>
          <w:lang w:val="uk-UA" w:eastAsia="ru-RU"/>
        </w:rPr>
        <w:t xml:space="preserve">– це форма навчального заняття, на якому студентами вивчаються попередньо визначені теми навчальної дисципліни шляхом відповідей на питання викладача. Така форма навчання спрямована на формування у студента практичних навичок застосування теоретичних знань та діючого законодавства при вирішенні практичних завдань. Викладачем організується дискусія по проблемним питанням теорії та практики митного права. Викладачем оцінюються виступи студентів, їх участь у дискусії, знання та вміння відстоювати свою позицію. </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
          <w:bCs/>
          <w:sz w:val="28"/>
          <w:szCs w:val="28"/>
          <w:lang w:val="uk-UA" w:eastAsia="ru-RU"/>
        </w:rPr>
        <w:t xml:space="preserve">Самостійна робота студентів </w:t>
      </w:r>
      <w:r w:rsidRPr="00EE0F80">
        <w:rPr>
          <w:rFonts w:ascii="Times New Roman" w:eastAsia="Times New Roman" w:hAnsi="Times New Roman" w:cs="Times New Roman"/>
          <w:sz w:val="28"/>
          <w:szCs w:val="28"/>
          <w:lang w:val="uk-UA" w:eastAsia="ru-RU"/>
        </w:rPr>
        <w:t xml:space="preserve">є складовою навчального процесу, основним засобом опанування навчального матеріалу у позааудиторний час. Мета самостійної роботи – засвоїти в повному обсязі навчальну програму і сформувати самостійність як важливу професійну якість, сутність якої полягає в умінні систематизувати, планувати та контролювати власну діяльність. </w:t>
      </w:r>
      <w:r w:rsidRPr="00EE0F80">
        <w:rPr>
          <w:rFonts w:ascii="Times New Roman" w:eastAsia="Times New Roman" w:hAnsi="Times New Roman" w:cs="Times New Roman"/>
          <w:sz w:val="28"/>
          <w:szCs w:val="28"/>
          <w:lang w:val="uk-UA" w:eastAsia="ru-RU"/>
        </w:rPr>
        <w:lastRenderedPageBreak/>
        <w:t xml:space="preserve">Завдання самостійної роботи студентів з дисципліни – засвоєння, закріплення та систематизація відповідних теоретичних знань, а також їх застосування при виконанні практичних завдань. Самостійна робота студентів забезпечує їх підготовку до поточних аудиторних занять. До основних форм самостійної роботи студентів належать такі: опрацювання прослуханого лекційного матеріалу, рекомендованих нормативних актів та літератури; вивчення та конспектування питань, передбачених для самостійного опрацювання; розв’язування задач; підготовка до семінарських занять; підготовка до різних форм поточного контролю; підготовка до заліку. </w:t>
      </w:r>
    </w:p>
    <w:p w:rsidR="00D552CA" w:rsidRPr="00EE0F80" w:rsidRDefault="00D552CA"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Метод навчання – взаємопов'язана діяльність викладача та студентів, спрямована на засвоєння студентами системи знань, набуття умінь і навичок, їх виховання і загальний розвиток. </w:t>
      </w:r>
    </w:p>
    <w:p w:rsidR="00D552CA" w:rsidRPr="00EE0F80" w:rsidRDefault="00D552CA"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D552CA" w:rsidRPr="00EE0F80" w:rsidRDefault="00D552CA"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1. </w:t>
      </w:r>
      <w:r w:rsidRPr="00EE0F80">
        <w:rPr>
          <w:rFonts w:ascii="Times New Roman" w:eastAsia="Times New Roman" w:hAnsi="Times New Roman" w:cs="Times New Roman"/>
          <w:b/>
          <w:bCs/>
          <w:color w:val="000000"/>
          <w:sz w:val="28"/>
          <w:szCs w:val="28"/>
          <w:lang w:val="uk-UA" w:eastAsia="ru-RU"/>
        </w:rPr>
        <w:t xml:space="preserve">Поточний контроль знань </w:t>
      </w:r>
      <w:r w:rsidRPr="00EE0F80">
        <w:rPr>
          <w:rFonts w:ascii="Times New Roman" w:eastAsia="Times New Roman" w:hAnsi="Times New Roman" w:cs="Times New Roman"/>
          <w:color w:val="000000"/>
          <w:sz w:val="28"/>
          <w:szCs w:val="28"/>
          <w:lang w:val="uk-UA" w:eastAsia="ru-RU"/>
        </w:rPr>
        <w:t xml:space="preserve">на лекційних і практичних заняттях (у формі усного опитування, письмових тестів, вирішення практичних завдань) є засобом виявлення ступеня сприйняття (засвоєння) студентами навчального матеріалу. </w:t>
      </w:r>
    </w:p>
    <w:p w:rsidR="00D552CA" w:rsidRPr="00EE0F80" w:rsidRDefault="00D552CA"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2. </w:t>
      </w:r>
      <w:r w:rsidRPr="00EE0F80">
        <w:rPr>
          <w:rFonts w:ascii="Times New Roman" w:eastAsia="Times New Roman" w:hAnsi="Times New Roman" w:cs="Times New Roman"/>
          <w:b/>
          <w:bCs/>
          <w:color w:val="000000"/>
          <w:sz w:val="28"/>
          <w:szCs w:val="28"/>
          <w:lang w:val="uk-UA" w:eastAsia="ru-RU"/>
        </w:rPr>
        <w:t xml:space="preserve">Модульний контроль знань </w:t>
      </w:r>
      <w:r w:rsidRPr="00EE0F80">
        <w:rPr>
          <w:rFonts w:ascii="Times New Roman" w:eastAsia="Times New Roman" w:hAnsi="Times New Roman" w:cs="Times New Roman"/>
          <w:color w:val="000000"/>
          <w:sz w:val="28"/>
          <w:szCs w:val="28"/>
          <w:lang w:val="uk-UA" w:eastAsia="ru-RU"/>
        </w:rPr>
        <w:t xml:space="preserve">(у формі письмової модульної контрольної роботи) є показником якості вивчення студентами окремих розділів, тем і пов'язаних з цим пізнавальних, методичних, психологічних і організаційних якостей студентів. </w:t>
      </w:r>
    </w:p>
    <w:p w:rsidR="00D552CA" w:rsidRPr="00EE0F80" w:rsidRDefault="00D552CA" w:rsidP="00EE0F8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3. </w:t>
      </w:r>
      <w:r w:rsidRPr="00EE0F80">
        <w:rPr>
          <w:rFonts w:ascii="Times New Roman" w:eastAsia="Times New Roman" w:hAnsi="Times New Roman" w:cs="Times New Roman"/>
          <w:b/>
          <w:bCs/>
          <w:color w:val="000000"/>
          <w:sz w:val="28"/>
          <w:szCs w:val="28"/>
          <w:lang w:val="uk-UA" w:eastAsia="ru-RU"/>
        </w:rPr>
        <w:t xml:space="preserve">Підсумковий контроль знань </w:t>
      </w:r>
      <w:r w:rsidRPr="00EE0F80">
        <w:rPr>
          <w:rFonts w:ascii="Times New Roman" w:eastAsia="Times New Roman" w:hAnsi="Times New Roman" w:cs="Times New Roman"/>
          <w:color w:val="000000"/>
          <w:sz w:val="28"/>
          <w:szCs w:val="28"/>
          <w:lang w:val="uk-UA" w:eastAsia="ru-RU"/>
        </w:rPr>
        <w:t>(у формі заліку) є показником дійсного змісту знань студентів за обсягом, якістю і глибиною та вміннями застосовувати їх у практичній діяльності.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tabs>
          <w:tab w:val="left" w:pos="284"/>
          <w:tab w:val="left" w:pos="567"/>
        </w:tabs>
        <w:spacing w:after="0" w:line="240" w:lineRule="auto"/>
        <w:ind w:firstLine="709"/>
        <w:contextualSpacing/>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3.3. ПРОГРАМА НАВЧАЛЬНОЇ ДИСЦИПЛІНИ</w:t>
      </w:r>
    </w:p>
    <w:p w:rsidR="00AD1844" w:rsidRPr="00EE0F80" w:rsidRDefault="00AD1844" w:rsidP="00EE0F80">
      <w:pPr>
        <w:widowControl w:val="0"/>
        <w:spacing w:after="0" w:line="240" w:lineRule="auto"/>
        <w:ind w:firstLine="709"/>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 xml:space="preserve">Змістовні теми : </w:t>
      </w:r>
    </w:p>
    <w:p w:rsidR="0068493D" w:rsidRDefault="00AD1844" w:rsidP="00EE0F80">
      <w:pPr>
        <w:widowControl w:val="0"/>
        <w:spacing w:after="0" w:line="240" w:lineRule="auto"/>
        <w:ind w:firstLine="709"/>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sz w:val="28"/>
          <w:szCs w:val="28"/>
          <w:lang w:val="uk-UA" w:eastAsia="ru-RU"/>
        </w:rPr>
        <w:t>1.</w:t>
      </w:r>
      <w:r w:rsidR="0068493D" w:rsidRPr="00EE0F80">
        <w:rPr>
          <w:rFonts w:ascii="Times New Roman" w:eastAsia="Calibri" w:hAnsi="Times New Roman" w:cs="Times New Roman"/>
          <w:sz w:val="28"/>
          <w:szCs w:val="28"/>
          <w:lang w:val="uk-UA"/>
        </w:rPr>
        <w:t>Поняття, особливості та структура адміністративного процесуального права</w:t>
      </w:r>
      <w:r w:rsidR="0068493D" w:rsidRPr="00EE0F80">
        <w:rPr>
          <w:rFonts w:ascii="Times New Roman" w:eastAsia="Times New Roman" w:hAnsi="Times New Roman" w:cs="Times New Roman"/>
          <w:bCs/>
          <w:sz w:val="28"/>
          <w:szCs w:val="28"/>
          <w:lang w:val="uk-UA" w:eastAsia="ru-RU"/>
        </w:rPr>
        <w:t>.</w:t>
      </w:r>
    </w:p>
    <w:p w:rsidR="00AD1844" w:rsidRPr="00EE0F80" w:rsidRDefault="00AD1844" w:rsidP="00EE0F80">
      <w:pPr>
        <w:widowControl w:val="0"/>
        <w:spacing w:after="0" w:line="240" w:lineRule="auto"/>
        <w:ind w:firstLine="709"/>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2.</w:t>
      </w:r>
      <w:r w:rsidR="0068493D" w:rsidRPr="00EE0F80">
        <w:rPr>
          <w:rFonts w:ascii="Times New Roman" w:eastAsia="Times New Roman" w:hAnsi="Times New Roman" w:cs="Times New Roman"/>
          <w:sz w:val="28"/>
          <w:szCs w:val="28"/>
          <w:lang w:val="uk-UA" w:eastAsia="ru-RU"/>
        </w:rPr>
        <w:t>Адміністративно-процесуальні норми та відносини</w:t>
      </w:r>
      <w:r w:rsidR="0068493D">
        <w:rPr>
          <w:rFonts w:ascii="Times New Roman" w:eastAsia="Times New Roman" w:hAnsi="Times New Roman" w:cs="Times New Roman"/>
          <w:sz w:val="28"/>
          <w:szCs w:val="28"/>
          <w:lang w:val="uk-UA" w:eastAsia="ru-RU"/>
        </w:rPr>
        <w:t>.</w:t>
      </w:r>
    </w:p>
    <w:p w:rsidR="00AD1844" w:rsidRPr="00EE0F80" w:rsidRDefault="00AD1844" w:rsidP="00EE0F80">
      <w:pPr>
        <w:widowControl w:val="0"/>
        <w:spacing w:after="0" w:line="240" w:lineRule="auto"/>
        <w:ind w:firstLine="709"/>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3.</w:t>
      </w:r>
      <w:r w:rsidR="0068493D" w:rsidRPr="00EE0F80">
        <w:rPr>
          <w:rFonts w:ascii="Times New Roman" w:eastAsia="Calibri" w:hAnsi="Times New Roman" w:cs="Times New Roman"/>
          <w:sz w:val="28"/>
          <w:szCs w:val="28"/>
          <w:lang w:val="uk-UA"/>
        </w:rPr>
        <w:t>Суб’єкти адміністративно-процесуального права</w:t>
      </w:r>
    </w:p>
    <w:p w:rsidR="00AD1844" w:rsidRPr="00EE0F80" w:rsidRDefault="00AD1844" w:rsidP="00EE0F80">
      <w:pPr>
        <w:widowControl w:val="0"/>
        <w:spacing w:after="0" w:line="240" w:lineRule="auto"/>
        <w:ind w:firstLine="709"/>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4.</w:t>
      </w:r>
      <w:r w:rsidR="0068493D" w:rsidRPr="00EE0F80">
        <w:rPr>
          <w:rFonts w:ascii="Times New Roman" w:eastAsia="Calibri" w:hAnsi="Times New Roman" w:cs="Times New Roman"/>
          <w:sz w:val="28"/>
          <w:szCs w:val="28"/>
          <w:lang w:val="uk-UA"/>
        </w:rPr>
        <w:t>Загальна характеристика адміністративного процесу</w:t>
      </w:r>
      <w:r w:rsidRPr="00EE0F80">
        <w:rPr>
          <w:rFonts w:ascii="Times New Roman" w:eastAsia="Times New Roman" w:hAnsi="Times New Roman" w:cs="Times New Roman"/>
          <w:bCs/>
          <w:sz w:val="28"/>
          <w:szCs w:val="28"/>
          <w:lang w:val="uk-UA" w:eastAsia="ru-RU"/>
        </w:rPr>
        <w:t>.</w:t>
      </w:r>
    </w:p>
    <w:p w:rsidR="00AD1844" w:rsidRPr="00EE0F80" w:rsidRDefault="00AD1844" w:rsidP="00EE0F80">
      <w:pPr>
        <w:widowControl w:val="0"/>
        <w:spacing w:after="0" w:line="240" w:lineRule="auto"/>
        <w:ind w:firstLine="709"/>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5.</w:t>
      </w:r>
      <w:r w:rsidR="0068493D" w:rsidRPr="00EE0F80">
        <w:rPr>
          <w:rFonts w:ascii="Times New Roman" w:eastAsia="Calibri" w:hAnsi="Times New Roman" w:cs="Times New Roman"/>
          <w:sz w:val="28"/>
          <w:szCs w:val="28"/>
          <w:lang w:val="uk-UA"/>
        </w:rPr>
        <w:t>Провадження у справах про адміністративні правопорушення</w:t>
      </w:r>
    </w:p>
    <w:p w:rsidR="00AD1844" w:rsidRPr="00EE0F80" w:rsidRDefault="00AD1844" w:rsidP="0068493D">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bCs/>
          <w:sz w:val="28"/>
          <w:szCs w:val="28"/>
          <w:lang w:val="uk-UA" w:eastAsia="ru-RU"/>
        </w:rPr>
        <w:t xml:space="preserve">6. </w:t>
      </w:r>
      <w:r w:rsidR="0068493D" w:rsidRPr="00EE0F80">
        <w:rPr>
          <w:rFonts w:ascii="Times New Roman" w:eastAsia="Times New Roman" w:hAnsi="Times New Roman" w:cs="Times New Roman"/>
          <w:bCs/>
          <w:sz w:val="28"/>
          <w:szCs w:val="28"/>
          <w:lang w:val="uk-UA" w:eastAsia="ru-RU"/>
        </w:rPr>
        <w:t>Адміністративне судочинство</w:t>
      </w:r>
      <w:r w:rsidR="0068493D">
        <w:rPr>
          <w:rFonts w:ascii="Times New Roman" w:eastAsia="Times New Roman" w:hAnsi="Times New Roman" w:cs="Times New Roman"/>
          <w:bCs/>
          <w:sz w:val="28"/>
          <w:szCs w:val="28"/>
          <w:lang w:val="uk-UA" w:eastAsia="ru-RU"/>
        </w:rPr>
        <w:t>.</w:t>
      </w:r>
    </w:p>
    <w:p w:rsidR="00D552CA" w:rsidRPr="00EE0F80" w:rsidRDefault="004603D6"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7. </w:t>
      </w:r>
      <w:r w:rsidR="005A5828" w:rsidRPr="00EE0F80">
        <w:rPr>
          <w:rFonts w:ascii="Times New Roman" w:eastAsia="Calibri" w:hAnsi="Times New Roman" w:cs="Times New Roman"/>
          <w:sz w:val="28"/>
          <w:szCs w:val="28"/>
          <w:lang w:val="uk-UA"/>
        </w:rPr>
        <w:t xml:space="preserve">Провадження в справах </w:t>
      </w:r>
      <w:r w:rsidR="005A5828" w:rsidRPr="00EE0F80">
        <w:rPr>
          <w:rFonts w:ascii="Times New Roman" w:hAnsi="Times New Roman" w:cs="Times New Roman"/>
          <w:sz w:val="28"/>
          <w:szCs w:val="28"/>
          <w:lang w:val="uk-UA"/>
        </w:rPr>
        <w:t xml:space="preserve">за </w:t>
      </w:r>
      <w:r w:rsidR="005A5828" w:rsidRPr="00EE0F80">
        <w:rPr>
          <w:rFonts w:ascii="Times New Roman" w:eastAsia="Calibri" w:hAnsi="Times New Roman" w:cs="Times New Roman"/>
          <w:sz w:val="28"/>
          <w:szCs w:val="28"/>
          <w:lang w:val="uk-UA"/>
        </w:rPr>
        <w:t>звернення</w:t>
      </w:r>
      <w:r w:rsidR="005A5828" w:rsidRPr="00EE0F80">
        <w:rPr>
          <w:rFonts w:ascii="Times New Roman" w:hAnsi="Times New Roman" w:cs="Times New Roman"/>
          <w:sz w:val="28"/>
          <w:szCs w:val="28"/>
          <w:lang w:val="uk-UA"/>
        </w:rPr>
        <w:t>ми</w:t>
      </w:r>
      <w:r w:rsidR="005A5828" w:rsidRPr="00EE0F80">
        <w:rPr>
          <w:rFonts w:ascii="Times New Roman" w:eastAsia="Calibri" w:hAnsi="Times New Roman" w:cs="Times New Roman"/>
          <w:sz w:val="28"/>
          <w:szCs w:val="28"/>
          <w:lang w:val="uk-UA"/>
        </w:rPr>
        <w:t xml:space="preserve"> громадян</w:t>
      </w:r>
      <w:r>
        <w:rPr>
          <w:rFonts w:ascii="Times New Roman" w:eastAsia="Calibri" w:hAnsi="Times New Roman" w:cs="Times New Roman"/>
          <w:sz w:val="28"/>
          <w:szCs w:val="28"/>
          <w:lang w:val="uk-UA"/>
        </w:rPr>
        <w:t>.</w:t>
      </w:r>
    </w:p>
    <w:p w:rsidR="00D552CA" w:rsidRPr="00EE0F80" w:rsidRDefault="00D552CA"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3.4.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563"/>
        <w:gridCol w:w="784"/>
        <w:gridCol w:w="634"/>
        <w:gridCol w:w="447"/>
        <w:gridCol w:w="594"/>
        <w:gridCol w:w="660"/>
        <w:gridCol w:w="701"/>
        <w:gridCol w:w="379"/>
        <w:gridCol w:w="456"/>
        <w:gridCol w:w="625"/>
        <w:gridCol w:w="390"/>
        <w:gridCol w:w="674"/>
      </w:tblGrid>
      <w:tr w:rsidR="00AD1844" w:rsidRPr="003101EE" w:rsidTr="003101EE">
        <w:trPr>
          <w:cantSplit/>
        </w:trPr>
        <w:tc>
          <w:tcPr>
            <w:tcW w:w="2697" w:type="dxa"/>
            <w:vMerge w:val="restart"/>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Назви змістових тем</w:t>
            </w:r>
          </w:p>
        </w:tc>
        <w:tc>
          <w:tcPr>
            <w:tcW w:w="6907" w:type="dxa"/>
            <w:gridSpan w:val="12"/>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Кількість годин</w:t>
            </w:r>
          </w:p>
        </w:tc>
      </w:tr>
      <w:tr w:rsidR="00AD1844" w:rsidRPr="003101EE" w:rsidTr="003101EE">
        <w:trPr>
          <w:cantSplit/>
        </w:trPr>
        <w:tc>
          <w:tcPr>
            <w:tcW w:w="2697" w:type="dxa"/>
            <w:vMerge/>
            <w:tcBorders>
              <w:top w:val="single" w:sz="4" w:space="0" w:color="auto"/>
              <w:left w:val="single" w:sz="4" w:space="0" w:color="auto"/>
              <w:bottom w:val="single" w:sz="4" w:space="0" w:color="auto"/>
              <w:right w:val="single" w:sz="4" w:space="0" w:color="auto"/>
            </w:tcBorders>
            <w:vAlign w:val="center"/>
          </w:tcPr>
          <w:p w:rsidR="00AD1844" w:rsidRPr="003101EE" w:rsidRDefault="00AD1844" w:rsidP="003101EE">
            <w:pPr>
              <w:widowControl w:val="0"/>
              <w:spacing w:after="0" w:line="240" w:lineRule="auto"/>
              <w:rPr>
                <w:rFonts w:ascii="Times New Roman" w:eastAsia="Times New Roman" w:hAnsi="Times New Roman" w:cs="Times New Roman"/>
                <w:sz w:val="24"/>
                <w:szCs w:val="24"/>
                <w:lang w:val="uk-UA" w:eastAsia="ru-RU"/>
              </w:rPr>
            </w:pPr>
          </w:p>
        </w:tc>
        <w:tc>
          <w:tcPr>
            <w:tcW w:w="3682" w:type="dxa"/>
            <w:gridSpan w:val="6"/>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денна форма</w:t>
            </w:r>
          </w:p>
        </w:tc>
        <w:tc>
          <w:tcPr>
            <w:tcW w:w="3225" w:type="dxa"/>
            <w:gridSpan w:val="6"/>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заочна форма</w:t>
            </w:r>
          </w:p>
        </w:tc>
      </w:tr>
      <w:tr w:rsidR="00AD1844" w:rsidRPr="003101EE" w:rsidTr="003101EE">
        <w:trPr>
          <w:cantSplit/>
        </w:trPr>
        <w:tc>
          <w:tcPr>
            <w:tcW w:w="2697" w:type="dxa"/>
            <w:vMerge/>
            <w:tcBorders>
              <w:top w:val="single" w:sz="4" w:space="0" w:color="auto"/>
              <w:left w:val="single" w:sz="4" w:space="0" w:color="auto"/>
              <w:bottom w:val="single" w:sz="4" w:space="0" w:color="auto"/>
              <w:right w:val="single" w:sz="4" w:space="0" w:color="auto"/>
            </w:tcBorders>
            <w:vAlign w:val="center"/>
          </w:tcPr>
          <w:p w:rsidR="00AD1844" w:rsidRPr="003101EE" w:rsidRDefault="00AD1844" w:rsidP="003101EE">
            <w:pPr>
              <w:widowControl w:val="0"/>
              <w:spacing w:after="0" w:line="240" w:lineRule="auto"/>
              <w:rPr>
                <w:rFonts w:ascii="Times New Roman" w:eastAsia="Times New Roman" w:hAnsi="Times New Roman" w:cs="Times New Roman"/>
                <w:sz w:val="24"/>
                <w:szCs w:val="24"/>
                <w:lang w:val="uk-UA" w:eastAsia="ru-RU"/>
              </w:rPr>
            </w:pPr>
          </w:p>
        </w:tc>
        <w:tc>
          <w:tcPr>
            <w:tcW w:w="563" w:type="dxa"/>
            <w:vMerge w:val="restart"/>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ус</w:t>
            </w:r>
            <w:r w:rsidRPr="003101EE">
              <w:rPr>
                <w:rFonts w:ascii="Times New Roman" w:eastAsia="Times New Roman" w:hAnsi="Times New Roman" w:cs="Times New Roman"/>
                <w:sz w:val="24"/>
                <w:szCs w:val="24"/>
                <w:lang w:val="uk-UA" w:eastAsia="ru-RU"/>
              </w:rPr>
              <w:lastRenderedPageBreak/>
              <w:t xml:space="preserve">ього </w:t>
            </w:r>
          </w:p>
        </w:tc>
        <w:tc>
          <w:tcPr>
            <w:tcW w:w="3119" w:type="dxa"/>
            <w:gridSpan w:val="5"/>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lastRenderedPageBreak/>
              <w:t>у тому числі</w:t>
            </w:r>
          </w:p>
        </w:tc>
        <w:tc>
          <w:tcPr>
            <w:tcW w:w="701" w:type="dxa"/>
            <w:vMerge w:val="restart"/>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усь</w:t>
            </w:r>
            <w:r w:rsidRPr="003101EE">
              <w:rPr>
                <w:rFonts w:ascii="Times New Roman" w:eastAsia="Times New Roman" w:hAnsi="Times New Roman" w:cs="Times New Roman"/>
                <w:sz w:val="24"/>
                <w:szCs w:val="24"/>
                <w:lang w:val="uk-UA" w:eastAsia="ru-RU"/>
              </w:rPr>
              <w:lastRenderedPageBreak/>
              <w:t xml:space="preserve">ого </w:t>
            </w:r>
          </w:p>
        </w:tc>
        <w:tc>
          <w:tcPr>
            <w:tcW w:w="2524" w:type="dxa"/>
            <w:gridSpan w:val="5"/>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lastRenderedPageBreak/>
              <w:t>у тому числі</w:t>
            </w:r>
          </w:p>
        </w:tc>
      </w:tr>
      <w:tr w:rsidR="00AD1844" w:rsidRPr="003101EE" w:rsidTr="003101EE">
        <w:trPr>
          <w:cantSplit/>
        </w:trPr>
        <w:tc>
          <w:tcPr>
            <w:tcW w:w="2697" w:type="dxa"/>
            <w:vMerge/>
            <w:tcBorders>
              <w:top w:val="single" w:sz="4" w:space="0" w:color="auto"/>
              <w:left w:val="single" w:sz="4" w:space="0" w:color="auto"/>
              <w:bottom w:val="single" w:sz="4" w:space="0" w:color="auto"/>
              <w:right w:val="single" w:sz="4" w:space="0" w:color="auto"/>
            </w:tcBorders>
            <w:vAlign w:val="center"/>
          </w:tcPr>
          <w:p w:rsidR="00AD1844" w:rsidRPr="003101EE" w:rsidRDefault="00AD1844" w:rsidP="003101EE">
            <w:pPr>
              <w:widowControl w:val="0"/>
              <w:spacing w:after="0" w:line="240" w:lineRule="auto"/>
              <w:rPr>
                <w:rFonts w:ascii="Times New Roman" w:eastAsia="Times New Roman" w:hAnsi="Times New Roman" w:cs="Times New Roman"/>
                <w:sz w:val="24"/>
                <w:szCs w:val="24"/>
                <w:lang w:val="uk-UA" w:eastAsia="ru-RU"/>
              </w:rPr>
            </w:pPr>
          </w:p>
        </w:tc>
        <w:tc>
          <w:tcPr>
            <w:tcW w:w="563" w:type="dxa"/>
            <w:vMerge/>
            <w:tcBorders>
              <w:top w:val="single" w:sz="4" w:space="0" w:color="auto"/>
              <w:left w:val="single" w:sz="4" w:space="0" w:color="auto"/>
              <w:bottom w:val="single" w:sz="4" w:space="0" w:color="auto"/>
              <w:right w:val="single" w:sz="4" w:space="0" w:color="auto"/>
            </w:tcBorders>
            <w:vAlign w:val="center"/>
          </w:tcPr>
          <w:p w:rsidR="00AD1844" w:rsidRPr="003101EE" w:rsidRDefault="00AD1844" w:rsidP="003101EE">
            <w:pPr>
              <w:widowControl w:val="0"/>
              <w:spacing w:after="0" w:line="240" w:lineRule="auto"/>
              <w:ind w:firstLine="49"/>
              <w:rPr>
                <w:rFonts w:ascii="Times New Roman" w:eastAsia="Times New Roman" w:hAnsi="Times New Roman" w:cs="Times New Roman"/>
                <w:sz w:val="24"/>
                <w:szCs w:val="24"/>
                <w:lang w:val="uk-UA" w:eastAsia="ru-RU"/>
              </w:rPr>
            </w:pP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Л</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п</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лаб.</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інд.</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с. р.</w:t>
            </w:r>
          </w:p>
        </w:tc>
        <w:tc>
          <w:tcPr>
            <w:tcW w:w="701" w:type="dxa"/>
            <w:vMerge/>
            <w:tcBorders>
              <w:top w:val="single" w:sz="4" w:space="0" w:color="auto"/>
              <w:left w:val="single" w:sz="4" w:space="0" w:color="auto"/>
              <w:bottom w:val="single" w:sz="4" w:space="0" w:color="auto"/>
              <w:right w:val="single" w:sz="4" w:space="0" w:color="auto"/>
            </w:tcBorders>
            <w:vAlign w:val="center"/>
          </w:tcPr>
          <w:p w:rsidR="00AD1844" w:rsidRPr="003101EE" w:rsidRDefault="00AD1844" w:rsidP="003101EE">
            <w:pPr>
              <w:widowControl w:val="0"/>
              <w:spacing w:after="0" w:line="240" w:lineRule="auto"/>
              <w:ind w:firstLine="49"/>
              <w:rPr>
                <w:rFonts w:ascii="Times New Roman" w:eastAsia="Times New Roman" w:hAnsi="Times New Roman" w:cs="Times New Roman"/>
                <w:sz w:val="24"/>
                <w:szCs w:val="24"/>
                <w:lang w:val="uk-UA" w:eastAsia="ru-RU"/>
              </w:rPr>
            </w:pP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Л</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п</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лаб.</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інд.</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с. р.</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1</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2</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3</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4</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5</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6</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7</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8</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9</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10</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11</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12</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13</w:t>
            </w:r>
          </w:p>
        </w:tc>
      </w:tr>
      <w:tr w:rsidR="00AD1844" w:rsidRPr="003101EE" w:rsidTr="003101EE">
        <w:trPr>
          <w:cantSplit/>
        </w:trPr>
        <w:tc>
          <w:tcPr>
            <w:tcW w:w="9604" w:type="dxa"/>
            <w:gridSpan w:val="13"/>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rPr>
                <w:rFonts w:ascii="Times New Roman" w:eastAsia="Times New Roman" w:hAnsi="Times New Roman" w:cs="Times New Roman"/>
                <w:bCs/>
                <w:sz w:val="24"/>
                <w:szCs w:val="24"/>
                <w:lang w:val="uk-UA" w:eastAsia="ru-RU"/>
              </w:rPr>
            </w:pPr>
          </w:p>
        </w:tc>
      </w:tr>
      <w:tr w:rsidR="00AD1844" w:rsidRPr="003101EE" w:rsidTr="003101EE">
        <w:trPr>
          <w:cantSplit/>
        </w:trPr>
        <w:tc>
          <w:tcPr>
            <w:tcW w:w="9604" w:type="dxa"/>
            <w:gridSpan w:val="13"/>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bCs/>
                <w:sz w:val="24"/>
                <w:szCs w:val="24"/>
                <w:lang w:val="uk-UA" w:eastAsia="ru-RU"/>
              </w:rPr>
              <w:t>Змістовий модуль 1</w:t>
            </w:r>
            <w:r w:rsidRPr="003101EE">
              <w:rPr>
                <w:rFonts w:ascii="Times New Roman" w:eastAsia="Times New Roman" w:hAnsi="Times New Roman" w:cs="Times New Roman"/>
                <w:sz w:val="24"/>
                <w:szCs w:val="24"/>
                <w:lang w:val="uk-UA" w:eastAsia="ru-RU"/>
              </w:rPr>
              <w:t>.Лекції</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bCs/>
                <w:sz w:val="24"/>
                <w:szCs w:val="24"/>
                <w:lang w:val="uk-UA" w:eastAsia="ru-RU"/>
              </w:rPr>
              <w:t xml:space="preserve">Тема 1. </w:t>
            </w:r>
            <w:r w:rsidR="00D552CA" w:rsidRPr="003101EE">
              <w:rPr>
                <w:rFonts w:ascii="Times New Roman" w:eastAsia="Calibri" w:hAnsi="Times New Roman" w:cs="Times New Roman"/>
                <w:sz w:val="24"/>
                <w:szCs w:val="24"/>
                <w:lang w:val="uk-UA"/>
              </w:rPr>
              <w:t>Поняття, особливості та структура адміністративного процесуального права</w:t>
            </w:r>
            <w:r w:rsidRPr="003101EE">
              <w:rPr>
                <w:rFonts w:ascii="Times New Roman" w:eastAsia="Times New Roman" w:hAnsi="Times New Roman" w:cs="Times New Roman"/>
                <w:bCs/>
                <w:sz w:val="24"/>
                <w:szCs w:val="24"/>
                <w:lang w:val="uk-UA" w:eastAsia="ru-RU"/>
              </w:rPr>
              <w:t>.</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bCs/>
                <w:sz w:val="24"/>
                <w:szCs w:val="24"/>
                <w:lang w:val="uk-UA" w:eastAsia="ru-RU"/>
              </w:rPr>
              <w:t xml:space="preserve">Тема 2. </w:t>
            </w:r>
            <w:r w:rsidR="00D552CA" w:rsidRPr="003101EE">
              <w:rPr>
                <w:rFonts w:ascii="Times New Roman" w:eastAsia="Times New Roman" w:hAnsi="Times New Roman" w:cs="Times New Roman"/>
                <w:sz w:val="24"/>
                <w:szCs w:val="24"/>
                <w:lang w:val="uk-UA" w:eastAsia="ru-RU"/>
              </w:rPr>
              <w:t>Адміністративно-процесуальні норми та відносини</w:t>
            </w:r>
            <w:r w:rsidRPr="003101EE">
              <w:rPr>
                <w:rFonts w:ascii="Times New Roman" w:eastAsia="Times New Roman" w:hAnsi="Times New Roman" w:cs="Times New Roman"/>
                <w:bCs/>
                <w:sz w:val="24"/>
                <w:szCs w:val="24"/>
                <w:lang w:val="uk-UA" w:eastAsia="ru-RU"/>
              </w:rPr>
              <w:t>.</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693B9B"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sz w:val="24"/>
                <w:szCs w:val="24"/>
                <w:lang w:val="uk-UA" w:eastAsia="uk-UA"/>
              </w:rPr>
            </w:pPr>
            <w:r w:rsidRPr="003101EE">
              <w:rPr>
                <w:rFonts w:ascii="Times New Roman" w:eastAsia="Times New Roman" w:hAnsi="Times New Roman" w:cs="Times New Roman"/>
                <w:bCs/>
                <w:sz w:val="24"/>
                <w:szCs w:val="24"/>
                <w:lang w:val="uk-UA" w:eastAsia="ru-RU"/>
              </w:rPr>
              <w:t xml:space="preserve">Тема 3. </w:t>
            </w:r>
            <w:r w:rsidR="00D552CA" w:rsidRPr="003101EE">
              <w:rPr>
                <w:rFonts w:ascii="Times New Roman" w:eastAsia="Calibri" w:hAnsi="Times New Roman" w:cs="Times New Roman"/>
                <w:sz w:val="24"/>
                <w:szCs w:val="24"/>
                <w:lang w:val="uk-UA"/>
              </w:rPr>
              <w:t>Суб’єкти адміністративно-процесуального права</w:t>
            </w:r>
            <w:r w:rsidRPr="003101EE">
              <w:rPr>
                <w:rFonts w:ascii="Times New Roman" w:eastAsia="Times New Roman" w:hAnsi="Times New Roman" w:cs="Times New Roman"/>
                <w:bCs/>
                <w:sz w:val="24"/>
                <w:szCs w:val="24"/>
                <w:lang w:val="uk-UA" w:eastAsia="ru-RU"/>
              </w:rPr>
              <w:t>.</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Тема 4.</w:t>
            </w:r>
          </w:p>
          <w:p w:rsidR="00AD1844" w:rsidRPr="003101EE" w:rsidRDefault="00D552CA" w:rsidP="003101EE">
            <w:pPr>
              <w:widowControl w:val="0"/>
              <w:spacing w:after="0" w:line="240" w:lineRule="auto"/>
              <w:rPr>
                <w:rFonts w:ascii="Times New Roman" w:eastAsia="Times New Roman" w:hAnsi="Times New Roman" w:cs="Times New Roman"/>
                <w:bCs/>
                <w:sz w:val="24"/>
                <w:szCs w:val="24"/>
                <w:lang w:val="uk-UA" w:eastAsia="ru-RU"/>
              </w:rPr>
            </w:pPr>
            <w:r w:rsidRPr="003101EE">
              <w:rPr>
                <w:rFonts w:ascii="Times New Roman" w:eastAsia="Calibri" w:hAnsi="Times New Roman" w:cs="Times New Roman"/>
                <w:sz w:val="24"/>
                <w:szCs w:val="24"/>
                <w:lang w:val="uk-UA"/>
              </w:rPr>
              <w:t>Загальна характеристика адміністративного процесу</w:t>
            </w:r>
            <w:r w:rsidR="00AD1844" w:rsidRPr="003101EE">
              <w:rPr>
                <w:rFonts w:ascii="Times New Roman" w:eastAsia="Times New Roman" w:hAnsi="Times New Roman" w:cs="Times New Roman"/>
                <w:bCs/>
                <w:sz w:val="24"/>
                <w:szCs w:val="24"/>
                <w:lang w:val="uk-UA" w:eastAsia="ru-RU"/>
              </w:rPr>
              <w:t>.</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Тема 5.</w:t>
            </w:r>
            <w:r w:rsidR="00D552CA" w:rsidRPr="003101EE">
              <w:rPr>
                <w:rFonts w:ascii="Times New Roman" w:eastAsia="Calibri" w:hAnsi="Times New Roman" w:cs="Times New Roman"/>
                <w:sz w:val="24"/>
                <w:szCs w:val="24"/>
                <w:lang w:val="uk-UA"/>
              </w:rPr>
              <w:t xml:space="preserve"> Провадження у справах про адміністративні правопорушення</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 xml:space="preserve">Тема 6. </w:t>
            </w:r>
            <w:r w:rsidR="00D552CA" w:rsidRPr="003101EE">
              <w:rPr>
                <w:rFonts w:ascii="Times New Roman" w:eastAsia="Times New Roman" w:hAnsi="Times New Roman" w:cs="Times New Roman"/>
                <w:bCs/>
                <w:sz w:val="24"/>
                <w:szCs w:val="24"/>
                <w:lang w:val="uk-UA" w:eastAsia="ru-RU"/>
              </w:rPr>
              <w:t>Адміністративне судочинство</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693B9B"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r>
      <w:tr w:rsidR="00D552CA" w:rsidRPr="003101EE" w:rsidTr="003101EE">
        <w:tc>
          <w:tcPr>
            <w:tcW w:w="2697"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rPr>
                <w:rFonts w:ascii="Times New Roman" w:eastAsia="Times New Roman" w:hAnsi="Times New Roman" w:cs="Times New Roman"/>
                <w:bCs/>
                <w:sz w:val="24"/>
                <w:szCs w:val="24"/>
                <w:lang w:val="uk-UA" w:eastAsia="ru-RU"/>
              </w:rPr>
            </w:pPr>
            <w:r w:rsidRPr="003101EE">
              <w:rPr>
                <w:rFonts w:ascii="Times New Roman" w:eastAsia="Calibri" w:hAnsi="Times New Roman" w:cs="Times New Roman"/>
                <w:sz w:val="24"/>
                <w:szCs w:val="24"/>
                <w:lang w:val="uk-UA"/>
              </w:rPr>
              <w:t xml:space="preserve">Тема 7. Провадження в справах </w:t>
            </w:r>
            <w:r w:rsidRPr="003101EE">
              <w:rPr>
                <w:rFonts w:ascii="Times New Roman" w:hAnsi="Times New Roman" w:cs="Times New Roman"/>
                <w:sz w:val="24"/>
                <w:szCs w:val="24"/>
                <w:lang w:val="uk-UA"/>
              </w:rPr>
              <w:t xml:space="preserve">за </w:t>
            </w:r>
            <w:r w:rsidRPr="003101EE">
              <w:rPr>
                <w:rFonts w:ascii="Times New Roman" w:eastAsia="Calibri" w:hAnsi="Times New Roman" w:cs="Times New Roman"/>
                <w:sz w:val="24"/>
                <w:szCs w:val="24"/>
                <w:lang w:val="uk-UA"/>
              </w:rPr>
              <w:t>звернення</w:t>
            </w:r>
            <w:r w:rsidRPr="003101EE">
              <w:rPr>
                <w:rFonts w:ascii="Times New Roman" w:hAnsi="Times New Roman" w:cs="Times New Roman"/>
                <w:sz w:val="24"/>
                <w:szCs w:val="24"/>
                <w:lang w:val="uk-UA"/>
              </w:rPr>
              <w:t>ми</w:t>
            </w:r>
            <w:r w:rsidRPr="003101EE">
              <w:rPr>
                <w:rFonts w:ascii="Times New Roman" w:eastAsia="Calibri" w:hAnsi="Times New Roman" w:cs="Times New Roman"/>
                <w:sz w:val="24"/>
                <w:szCs w:val="24"/>
                <w:lang w:val="uk-UA"/>
              </w:rPr>
              <w:t xml:space="preserve"> громадян</w:t>
            </w:r>
          </w:p>
        </w:tc>
        <w:tc>
          <w:tcPr>
            <w:tcW w:w="563"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c>
          <w:tcPr>
            <w:tcW w:w="784"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634"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447"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p>
        </w:tc>
        <w:tc>
          <w:tcPr>
            <w:tcW w:w="594"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p>
        </w:tc>
        <w:tc>
          <w:tcPr>
            <w:tcW w:w="660"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c>
          <w:tcPr>
            <w:tcW w:w="701"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p>
        </w:tc>
        <w:tc>
          <w:tcPr>
            <w:tcW w:w="379"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p>
        </w:tc>
        <w:tc>
          <w:tcPr>
            <w:tcW w:w="456"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p>
        </w:tc>
        <w:tc>
          <w:tcPr>
            <w:tcW w:w="625"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p>
        </w:tc>
        <w:tc>
          <w:tcPr>
            <w:tcW w:w="390" w:type="dxa"/>
            <w:tcBorders>
              <w:top w:val="single" w:sz="4" w:space="0" w:color="auto"/>
              <w:left w:val="single" w:sz="4" w:space="0" w:color="auto"/>
              <w:bottom w:val="single" w:sz="4" w:space="0" w:color="auto"/>
              <w:right w:val="single" w:sz="4" w:space="0" w:color="auto"/>
            </w:tcBorders>
          </w:tcPr>
          <w:p w:rsidR="00D552CA"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p>
        </w:tc>
        <w:tc>
          <w:tcPr>
            <w:tcW w:w="674" w:type="dxa"/>
            <w:tcBorders>
              <w:top w:val="single" w:sz="4" w:space="0" w:color="auto"/>
              <w:left w:val="single" w:sz="4" w:space="0" w:color="auto"/>
              <w:bottom w:val="single" w:sz="4" w:space="0" w:color="auto"/>
              <w:right w:val="single" w:sz="4" w:space="0" w:color="auto"/>
            </w:tcBorders>
          </w:tcPr>
          <w:p w:rsidR="00D552CA" w:rsidRPr="003101EE" w:rsidRDefault="00693B9B"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Разом за змістовим модулем 1</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60</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r w:rsidR="00D552CA" w:rsidRPr="003101EE">
              <w:rPr>
                <w:rFonts w:ascii="Times New Roman" w:eastAsia="Times New Roman" w:hAnsi="Times New Roman" w:cs="Times New Roman"/>
                <w:sz w:val="24"/>
                <w:szCs w:val="24"/>
                <w:lang w:val="uk-UA" w:eastAsia="ru-RU"/>
              </w:rPr>
              <w:t>4</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14</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32</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693B9B"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60</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0</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693B9B" w:rsidP="003101EE">
            <w:pPr>
              <w:widowControl w:val="0"/>
              <w:spacing w:after="0" w:line="240" w:lineRule="auto"/>
              <w:ind w:firstLine="4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52</w:t>
            </w:r>
          </w:p>
        </w:tc>
      </w:tr>
      <w:tr w:rsidR="00AD1844" w:rsidRPr="003101EE" w:rsidTr="003101EE">
        <w:tc>
          <w:tcPr>
            <w:tcW w:w="269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keepNext/>
              <w:widowControl w:val="0"/>
              <w:spacing w:after="0" w:line="240" w:lineRule="auto"/>
              <w:outlineLvl w:val="3"/>
              <w:rPr>
                <w:rFonts w:ascii="Times New Roman" w:eastAsia="Times New Roman" w:hAnsi="Times New Roman" w:cs="Times New Roman"/>
                <w:b/>
                <w:bCs/>
                <w:sz w:val="24"/>
                <w:szCs w:val="24"/>
                <w:lang w:val="uk-UA" w:eastAsia="ru-RU"/>
              </w:rPr>
            </w:pPr>
            <w:r w:rsidRPr="003101EE">
              <w:rPr>
                <w:rFonts w:ascii="Times New Roman" w:eastAsia="Times New Roman" w:hAnsi="Times New Roman" w:cs="Times New Roman"/>
                <w:b/>
                <w:bCs/>
                <w:sz w:val="24"/>
                <w:szCs w:val="24"/>
                <w:lang w:val="uk-UA" w:eastAsia="ru-RU"/>
              </w:rPr>
              <w:t>Усього годин</w:t>
            </w:r>
          </w:p>
        </w:tc>
        <w:tc>
          <w:tcPr>
            <w:tcW w:w="563"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60</w:t>
            </w:r>
          </w:p>
        </w:tc>
        <w:tc>
          <w:tcPr>
            <w:tcW w:w="78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1</w:t>
            </w:r>
            <w:r w:rsidR="00D552CA" w:rsidRPr="003101EE">
              <w:rPr>
                <w:rFonts w:ascii="Times New Roman" w:eastAsia="Times New Roman" w:hAnsi="Times New Roman" w:cs="Times New Roman"/>
                <w:b/>
                <w:sz w:val="24"/>
                <w:szCs w:val="24"/>
                <w:lang w:val="uk-UA" w:eastAsia="ru-RU"/>
              </w:rPr>
              <w:t>4</w:t>
            </w:r>
          </w:p>
        </w:tc>
        <w:tc>
          <w:tcPr>
            <w:tcW w:w="634"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14</w:t>
            </w:r>
          </w:p>
        </w:tc>
        <w:tc>
          <w:tcPr>
            <w:tcW w:w="447"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0</w:t>
            </w:r>
          </w:p>
        </w:tc>
        <w:tc>
          <w:tcPr>
            <w:tcW w:w="5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0</w:t>
            </w:r>
          </w:p>
        </w:tc>
        <w:tc>
          <w:tcPr>
            <w:tcW w:w="660" w:type="dxa"/>
            <w:tcBorders>
              <w:top w:val="single" w:sz="4" w:space="0" w:color="auto"/>
              <w:left w:val="single" w:sz="4" w:space="0" w:color="auto"/>
              <w:bottom w:val="single" w:sz="4" w:space="0" w:color="auto"/>
              <w:right w:val="single" w:sz="4" w:space="0" w:color="auto"/>
            </w:tcBorders>
          </w:tcPr>
          <w:p w:rsidR="00AD1844" w:rsidRPr="003101EE" w:rsidRDefault="00D552CA"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32</w:t>
            </w:r>
          </w:p>
        </w:tc>
        <w:tc>
          <w:tcPr>
            <w:tcW w:w="701" w:type="dxa"/>
            <w:tcBorders>
              <w:top w:val="single" w:sz="4" w:space="0" w:color="auto"/>
              <w:left w:val="single" w:sz="4" w:space="0" w:color="auto"/>
              <w:bottom w:val="single" w:sz="4" w:space="0" w:color="auto"/>
              <w:right w:val="single" w:sz="4" w:space="0" w:color="auto"/>
            </w:tcBorders>
          </w:tcPr>
          <w:p w:rsidR="00AD1844" w:rsidRPr="003101EE" w:rsidRDefault="00693B9B"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60</w:t>
            </w:r>
          </w:p>
        </w:tc>
        <w:tc>
          <w:tcPr>
            <w:tcW w:w="379"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4</w:t>
            </w:r>
          </w:p>
        </w:tc>
        <w:tc>
          <w:tcPr>
            <w:tcW w:w="456"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4</w:t>
            </w:r>
          </w:p>
        </w:tc>
        <w:tc>
          <w:tcPr>
            <w:tcW w:w="625"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0</w:t>
            </w:r>
          </w:p>
        </w:tc>
        <w:tc>
          <w:tcPr>
            <w:tcW w:w="390"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0</w:t>
            </w:r>
          </w:p>
        </w:tc>
        <w:tc>
          <w:tcPr>
            <w:tcW w:w="674" w:type="dxa"/>
            <w:tcBorders>
              <w:top w:val="single" w:sz="4" w:space="0" w:color="auto"/>
              <w:left w:val="single" w:sz="4" w:space="0" w:color="auto"/>
              <w:bottom w:val="single" w:sz="4" w:space="0" w:color="auto"/>
              <w:right w:val="single" w:sz="4" w:space="0" w:color="auto"/>
            </w:tcBorders>
          </w:tcPr>
          <w:p w:rsidR="00AD1844" w:rsidRPr="003101EE" w:rsidRDefault="00693B9B" w:rsidP="003101EE">
            <w:pPr>
              <w:widowControl w:val="0"/>
              <w:spacing w:after="0" w:line="240" w:lineRule="auto"/>
              <w:ind w:firstLine="49"/>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52</w:t>
            </w:r>
          </w:p>
        </w:tc>
      </w:tr>
    </w:tbl>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3.5. ТЕМИ ПРАКТИЧНИХ ЗАНЯТЬ</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806180" w:rsidRPr="003101EE" w:rsidTr="00EE0F80">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w:t>
            </w:r>
          </w:p>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з/п</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Назва теми</w:t>
            </w: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Кількість</w:t>
            </w:r>
          </w:p>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Годин</w:t>
            </w:r>
          </w:p>
        </w:tc>
      </w:tr>
      <w:tr w:rsidR="00806180" w:rsidRPr="003101EE" w:rsidTr="00EE0F80">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rPr>
                <w:rFonts w:ascii="Times New Roman" w:eastAsia="Times New Roman" w:hAnsi="Times New Roman" w:cs="Times New Roman"/>
                <w:sz w:val="24"/>
                <w:szCs w:val="24"/>
                <w:lang w:val="uk-UA" w:eastAsia="ru-RU"/>
              </w:rPr>
            </w:pPr>
            <w:r w:rsidRPr="003101EE">
              <w:rPr>
                <w:rFonts w:ascii="Times New Roman" w:eastAsia="Calibri" w:hAnsi="Times New Roman" w:cs="Times New Roman"/>
                <w:sz w:val="24"/>
                <w:szCs w:val="24"/>
                <w:lang w:val="uk-UA"/>
              </w:rPr>
              <w:t>Поняття, особливості та структура адміністративного процесуального права</w:t>
            </w:r>
            <w:r w:rsidRPr="003101EE">
              <w:rPr>
                <w:rFonts w:ascii="Times New Roman" w:eastAsia="Times New Roman" w:hAnsi="Times New Roman" w:cs="Times New Roman"/>
                <w:bCs/>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r>
      <w:tr w:rsidR="00806180" w:rsidRPr="003101EE" w:rsidTr="00EE0F80">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Адміністративно-процесуальні норми та відносини</w:t>
            </w:r>
            <w:r w:rsidRPr="003101EE">
              <w:rPr>
                <w:rFonts w:ascii="Times New Roman" w:eastAsia="Times New Roman" w:hAnsi="Times New Roman" w:cs="Times New Roman"/>
                <w:bCs/>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r>
      <w:tr w:rsidR="00806180" w:rsidRPr="003101EE" w:rsidTr="00EE0F80">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3.</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sz w:val="24"/>
                <w:szCs w:val="24"/>
                <w:lang w:val="uk-UA" w:eastAsia="ru-RU"/>
              </w:rPr>
            </w:pPr>
            <w:r w:rsidRPr="003101EE">
              <w:rPr>
                <w:rFonts w:ascii="Times New Roman" w:eastAsia="Calibri" w:hAnsi="Times New Roman" w:cs="Times New Roman"/>
                <w:sz w:val="24"/>
                <w:szCs w:val="24"/>
                <w:lang w:val="uk-UA"/>
              </w:rPr>
              <w:t>Суб’єкти адміністративно-процесуального права</w:t>
            </w:r>
            <w:r w:rsidRPr="003101EE">
              <w:rPr>
                <w:rFonts w:ascii="Times New Roman" w:eastAsia="Times New Roman" w:hAnsi="Times New Roman" w:cs="Times New Roman"/>
                <w:bCs/>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r>
      <w:tr w:rsidR="00806180" w:rsidRPr="003101EE" w:rsidTr="00EE0F80">
        <w:trPr>
          <w:trHeight w:val="192"/>
        </w:trPr>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sz w:val="24"/>
                <w:szCs w:val="24"/>
                <w:lang w:val="uk-UA" w:eastAsia="ru-RU"/>
              </w:rPr>
            </w:pPr>
            <w:r w:rsidRPr="003101EE">
              <w:rPr>
                <w:rFonts w:ascii="Times New Roman" w:eastAsia="Calibri" w:hAnsi="Times New Roman" w:cs="Times New Roman"/>
                <w:sz w:val="24"/>
                <w:szCs w:val="24"/>
                <w:lang w:val="uk-UA"/>
              </w:rPr>
              <w:t>Загальна характеристика адміністративного процесу</w:t>
            </w:r>
            <w:r w:rsidRPr="003101EE">
              <w:rPr>
                <w:rFonts w:ascii="Times New Roman" w:eastAsia="Times New Roman" w:hAnsi="Times New Roman" w:cs="Times New Roman"/>
                <w:bCs/>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r>
      <w:tr w:rsidR="00806180" w:rsidRPr="003101EE" w:rsidTr="00EE0F80">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sz w:val="24"/>
                <w:szCs w:val="24"/>
                <w:lang w:val="uk-UA" w:eastAsia="uk-UA"/>
              </w:rPr>
            </w:pPr>
            <w:r w:rsidRPr="003101EE">
              <w:rPr>
                <w:rFonts w:ascii="Times New Roman" w:eastAsia="Calibri" w:hAnsi="Times New Roman" w:cs="Times New Roman"/>
                <w:sz w:val="24"/>
                <w:szCs w:val="24"/>
                <w:lang w:val="uk-UA"/>
              </w:rPr>
              <w:t>Провадження у справах про адміністративні правопорушення</w:t>
            </w:r>
            <w:r w:rsidRPr="003101EE">
              <w:rPr>
                <w:rFonts w:ascii="Times New Roman" w:eastAsia="Times New Roman" w:hAnsi="Times New Roman" w:cs="Times New Roman"/>
                <w:bCs/>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r>
      <w:tr w:rsidR="00806180" w:rsidRPr="003101EE" w:rsidTr="00EE0F80">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6.</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Адміністративне судочинство</w:t>
            </w: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r>
      <w:tr w:rsidR="00806180" w:rsidRPr="003101EE" w:rsidTr="00EE0F80">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lastRenderedPageBreak/>
              <w:t>7.</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bCs/>
                <w:sz w:val="24"/>
                <w:szCs w:val="24"/>
                <w:lang w:val="uk-UA" w:eastAsia="ru-RU"/>
              </w:rPr>
            </w:pPr>
            <w:r w:rsidRPr="003101EE">
              <w:rPr>
                <w:rFonts w:ascii="Times New Roman" w:eastAsia="Calibri" w:hAnsi="Times New Roman" w:cs="Times New Roman"/>
                <w:sz w:val="24"/>
                <w:szCs w:val="24"/>
                <w:lang w:val="uk-UA"/>
              </w:rPr>
              <w:t xml:space="preserve">Провадження в справах </w:t>
            </w:r>
            <w:r w:rsidRPr="003101EE">
              <w:rPr>
                <w:rFonts w:ascii="Times New Roman" w:hAnsi="Times New Roman" w:cs="Times New Roman"/>
                <w:sz w:val="24"/>
                <w:szCs w:val="24"/>
                <w:lang w:val="uk-UA"/>
              </w:rPr>
              <w:t xml:space="preserve">за </w:t>
            </w:r>
            <w:r w:rsidRPr="003101EE">
              <w:rPr>
                <w:rFonts w:ascii="Times New Roman" w:eastAsia="Calibri" w:hAnsi="Times New Roman" w:cs="Times New Roman"/>
                <w:sz w:val="24"/>
                <w:szCs w:val="24"/>
                <w:lang w:val="uk-UA"/>
              </w:rPr>
              <w:t>звернення</w:t>
            </w:r>
            <w:r w:rsidRPr="003101EE">
              <w:rPr>
                <w:rFonts w:ascii="Times New Roman" w:hAnsi="Times New Roman" w:cs="Times New Roman"/>
                <w:sz w:val="24"/>
                <w:szCs w:val="24"/>
                <w:lang w:val="uk-UA"/>
              </w:rPr>
              <w:t>ми</w:t>
            </w:r>
            <w:r w:rsidRPr="003101EE">
              <w:rPr>
                <w:rFonts w:ascii="Times New Roman" w:eastAsia="Calibri" w:hAnsi="Times New Roman" w:cs="Times New Roman"/>
                <w:sz w:val="24"/>
                <w:szCs w:val="24"/>
                <w:lang w:val="uk-UA"/>
              </w:rPr>
              <w:t xml:space="preserve"> громадян</w:t>
            </w: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p>
        </w:tc>
      </w:tr>
      <w:tr w:rsidR="00806180" w:rsidRPr="003101EE" w:rsidTr="00EE0F80">
        <w:tc>
          <w:tcPr>
            <w:tcW w:w="709"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392" w:firstLine="65"/>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Р</w:t>
            </w:r>
            <w:r w:rsidR="003101EE">
              <w:rPr>
                <w:rFonts w:ascii="Times New Roman" w:eastAsia="Times New Roman" w:hAnsi="Times New Roman" w:cs="Times New Roman"/>
                <w:b/>
                <w:sz w:val="24"/>
                <w:szCs w:val="24"/>
                <w:lang w:val="uk-UA" w:eastAsia="ru-RU"/>
              </w:rPr>
              <w:t>азом</w:t>
            </w:r>
          </w:p>
        </w:tc>
        <w:tc>
          <w:tcPr>
            <w:tcW w:w="7087" w:type="dxa"/>
            <w:tcBorders>
              <w:top w:val="single" w:sz="4" w:space="0" w:color="auto"/>
              <w:left w:val="single" w:sz="4" w:space="0" w:color="auto"/>
              <w:bottom w:val="single" w:sz="4" w:space="0" w:color="auto"/>
              <w:right w:val="single" w:sz="4" w:space="0" w:color="auto"/>
            </w:tcBorders>
          </w:tcPr>
          <w:p w:rsidR="00806180" w:rsidRPr="003101EE" w:rsidRDefault="00806180" w:rsidP="00EE0F80">
            <w:pPr>
              <w:widowControl w:val="0"/>
              <w:spacing w:after="0" w:line="240" w:lineRule="auto"/>
              <w:ind w:firstLine="709"/>
              <w:jc w:val="both"/>
              <w:rPr>
                <w:rFonts w:ascii="Times New Roman" w:eastAsia="Times New Roman" w:hAnsi="Times New Roman" w:cs="Times New Roman"/>
                <w:bCs/>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hanging="108"/>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14</w:t>
            </w:r>
          </w:p>
        </w:tc>
      </w:tr>
    </w:tbl>
    <w:p w:rsidR="00AD1844" w:rsidRPr="00EE0F80" w:rsidRDefault="00AD1844" w:rsidP="00EE0F80">
      <w:pPr>
        <w:widowControl w:val="0"/>
        <w:spacing w:after="0" w:line="240" w:lineRule="auto"/>
        <w:ind w:firstLine="709"/>
        <w:rPr>
          <w:rFonts w:ascii="Times New Roman" w:eastAsia="Times New Roman" w:hAnsi="Times New Roman" w:cs="Times New Roman"/>
          <w:b/>
          <w:sz w:val="28"/>
          <w:szCs w:val="28"/>
          <w:lang w:val="uk-UA" w:eastAsia="ru-RU"/>
        </w:rPr>
      </w:pPr>
    </w:p>
    <w:p w:rsidR="00AD1844" w:rsidRPr="00EE0F80" w:rsidRDefault="00AD1844" w:rsidP="003101EE">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Практичне заняття № 1</w:t>
      </w:r>
    </w:p>
    <w:p w:rsidR="0065622B" w:rsidRPr="00EE0F80" w:rsidRDefault="0065622B" w:rsidP="003101EE">
      <w:pPr>
        <w:widowControl w:val="0"/>
        <w:spacing w:after="0" w:line="240" w:lineRule="auto"/>
        <w:ind w:firstLine="709"/>
        <w:jc w:val="center"/>
        <w:rPr>
          <w:rFonts w:ascii="Times New Roman" w:eastAsia="Calibri" w:hAnsi="Times New Roman" w:cs="Times New Roman"/>
          <w:b/>
          <w:caps/>
          <w:sz w:val="28"/>
          <w:szCs w:val="28"/>
          <w:lang w:val="uk-UA"/>
        </w:rPr>
      </w:pPr>
      <w:r w:rsidRPr="00EE0F80">
        <w:rPr>
          <w:rFonts w:ascii="Times New Roman" w:eastAsia="Calibri" w:hAnsi="Times New Roman" w:cs="Times New Roman"/>
          <w:b/>
          <w:caps/>
          <w:sz w:val="28"/>
          <w:szCs w:val="28"/>
          <w:lang w:val="uk-UA"/>
        </w:rPr>
        <w:t>Поняття, особливості та структура адміністративного процесуАЛЬНОГО ПРАВА</w:t>
      </w:r>
    </w:p>
    <w:p w:rsidR="0065622B" w:rsidRPr="00EE0F80" w:rsidRDefault="0065622B"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Предмет, методи та завдання адміністративного процесуального права.</w:t>
      </w:r>
    </w:p>
    <w:p w:rsidR="0065622B" w:rsidRPr="00EE0F80" w:rsidRDefault="0065622B"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Принципи адміністративного процесуального права.</w:t>
      </w:r>
    </w:p>
    <w:p w:rsidR="0065622B" w:rsidRPr="00EE0F80" w:rsidRDefault="0065622B"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Система та структура адміністративного процесуального права. Її головні елементи.Види правових джерел.</w:t>
      </w:r>
    </w:p>
    <w:p w:rsidR="0065622B" w:rsidRPr="00EE0F80" w:rsidRDefault="0065622B"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Адміністративно-процесуальні режими: поняття, ознаки та їх класифікація.</w:t>
      </w:r>
    </w:p>
    <w:p w:rsidR="0065622B" w:rsidRPr="00EE0F80" w:rsidRDefault="0065622B"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Зв’язок адміністративно-процесуального права з іншими галузями права. </w:t>
      </w:r>
    </w:p>
    <w:p w:rsidR="0065622B" w:rsidRPr="00EE0F80" w:rsidRDefault="0065622B"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p>
    <w:p w:rsidR="00806180" w:rsidRPr="00EE0F80" w:rsidRDefault="00806180" w:rsidP="003101EE">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Практичне заняття № 2</w:t>
      </w:r>
    </w:p>
    <w:p w:rsidR="0065622B" w:rsidRPr="00EE0F80" w:rsidRDefault="0065622B" w:rsidP="003101EE">
      <w:pPr>
        <w:widowControl w:val="0"/>
        <w:spacing w:after="0" w:line="240" w:lineRule="auto"/>
        <w:ind w:firstLine="709"/>
        <w:jc w:val="center"/>
        <w:rPr>
          <w:rFonts w:ascii="Times New Roman" w:eastAsia="Times New Roman" w:hAnsi="Times New Roman" w:cs="Times New Roman"/>
          <w:b/>
          <w:caps/>
          <w:sz w:val="28"/>
          <w:szCs w:val="28"/>
          <w:lang w:val="uk-UA" w:eastAsia="ru-RU"/>
        </w:rPr>
      </w:pPr>
      <w:r w:rsidRPr="00EE0F80">
        <w:rPr>
          <w:rFonts w:ascii="Times New Roman" w:eastAsia="Times New Roman" w:hAnsi="Times New Roman" w:cs="Times New Roman"/>
          <w:b/>
          <w:caps/>
          <w:sz w:val="28"/>
          <w:szCs w:val="28"/>
          <w:lang w:val="uk-UA" w:eastAsia="ru-RU"/>
        </w:rPr>
        <w:t>Адміністративно-процесуальні норми та відносини</w:t>
      </w:r>
    </w:p>
    <w:p w:rsidR="0065622B" w:rsidRPr="00EE0F80" w:rsidRDefault="0065622B" w:rsidP="00EE0F80">
      <w:pPr>
        <w:widowControl w:val="0"/>
        <w:tabs>
          <w:tab w:val="num" w:pos="0"/>
        </w:tabs>
        <w:spacing w:after="0" w:line="240" w:lineRule="auto"/>
        <w:ind w:firstLine="709"/>
        <w:jc w:val="both"/>
        <w:rPr>
          <w:rFonts w:ascii="Times New Roman" w:hAnsi="Times New Roman" w:cs="Times New Roman"/>
          <w:sz w:val="28"/>
          <w:szCs w:val="28"/>
          <w:lang w:val="uk-UA"/>
        </w:rPr>
      </w:pPr>
      <w:r w:rsidRPr="00EE0F80">
        <w:rPr>
          <w:rFonts w:ascii="Times New Roman" w:eastAsia="Times New Roman" w:hAnsi="Times New Roman" w:cs="Times New Roman"/>
          <w:sz w:val="28"/>
          <w:szCs w:val="28"/>
          <w:lang w:val="uk-UA" w:eastAsia="ru-RU"/>
        </w:rPr>
        <w:t>Поняття та структура адміністративно-процесуальних норм, їх особливості.</w:t>
      </w:r>
      <w:r w:rsidRPr="00EE0F80">
        <w:rPr>
          <w:rFonts w:ascii="Times New Roman" w:eastAsia="Calibri" w:hAnsi="Times New Roman" w:cs="Times New Roman"/>
          <w:sz w:val="28"/>
          <w:szCs w:val="28"/>
          <w:lang w:val="uk-UA"/>
        </w:rPr>
        <w:t>Адміністративно</w:t>
      </w:r>
      <w:r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процесуальні норми в системі норм права.</w:t>
      </w:r>
      <w:r w:rsidRPr="00EE0F80">
        <w:rPr>
          <w:rFonts w:ascii="Times New Roman" w:hAnsi="Times New Roman" w:cs="Times New Roman"/>
          <w:sz w:val="28"/>
          <w:szCs w:val="28"/>
          <w:lang w:val="uk-UA"/>
        </w:rPr>
        <w:t xml:space="preserve"> Співвідношення матеріальних та процесуальних норм в адміністративній науці. </w:t>
      </w:r>
    </w:p>
    <w:p w:rsidR="0065622B" w:rsidRPr="00EE0F80" w:rsidRDefault="0065622B"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Класифікація адміністративно-процесуальних норм.</w:t>
      </w:r>
      <w:r w:rsidRPr="00EE0F80">
        <w:rPr>
          <w:rFonts w:ascii="Times New Roman" w:hAnsi="Times New Roman" w:cs="Times New Roman"/>
          <w:sz w:val="28"/>
          <w:szCs w:val="28"/>
          <w:lang w:val="uk-UA"/>
        </w:rPr>
        <w:t xml:space="preserve"> Види елементів адміністративно-процесуальної норми.</w:t>
      </w:r>
    </w:p>
    <w:p w:rsidR="0065622B" w:rsidRPr="00EE0F80" w:rsidRDefault="0065622B"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Поняття та ознаки адміністративно-процесуальних відносин. Структура адміністративно-процесуальних відносин.</w:t>
      </w:r>
    </w:p>
    <w:p w:rsidR="0065622B" w:rsidRPr="00EE0F80" w:rsidRDefault="0065622B" w:rsidP="00EE0F80">
      <w:pPr>
        <w:widowControl w:val="0"/>
        <w:tabs>
          <w:tab w:val="num" w:pos="0"/>
        </w:tabs>
        <w:spacing w:after="0" w:line="240" w:lineRule="auto"/>
        <w:ind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 xml:space="preserve">Механізм виникнення адміністративно-процесуальних відносин. </w:t>
      </w:r>
    </w:p>
    <w:p w:rsidR="0065622B" w:rsidRPr="00EE0F80" w:rsidRDefault="0065622B"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806180" w:rsidRPr="00EE0F80" w:rsidRDefault="00806180" w:rsidP="003101EE">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Практичне заняття № 3</w:t>
      </w:r>
    </w:p>
    <w:p w:rsidR="0065622B" w:rsidRPr="00EE0F80" w:rsidRDefault="0065622B" w:rsidP="003101EE">
      <w:pPr>
        <w:widowControl w:val="0"/>
        <w:spacing w:after="0" w:line="240" w:lineRule="auto"/>
        <w:ind w:firstLine="709"/>
        <w:jc w:val="center"/>
        <w:rPr>
          <w:rFonts w:ascii="Times New Roman" w:eastAsia="Calibri" w:hAnsi="Times New Roman" w:cs="Times New Roman"/>
          <w:b/>
          <w:sz w:val="28"/>
          <w:szCs w:val="28"/>
          <w:lang w:val="uk-UA"/>
        </w:rPr>
      </w:pPr>
      <w:r w:rsidRPr="00EE0F80">
        <w:rPr>
          <w:rFonts w:ascii="Times New Roman" w:eastAsia="Calibri" w:hAnsi="Times New Roman" w:cs="Times New Roman"/>
          <w:b/>
          <w:sz w:val="28"/>
          <w:szCs w:val="28"/>
          <w:lang w:val="uk-UA"/>
        </w:rPr>
        <w:t>СУБ’ЄКТИ АДМІНІСТРАТИВНО-ПРОЦЕСУАЛЬНОГО ПРАВА</w:t>
      </w:r>
    </w:p>
    <w:p w:rsidR="0065622B" w:rsidRPr="00EE0F80" w:rsidRDefault="0065622B" w:rsidP="00EE0F80">
      <w:pPr>
        <w:pStyle w:val="1"/>
        <w:keepNext w:val="0"/>
        <w:widowControl w:val="0"/>
        <w:ind w:firstLine="709"/>
        <w:jc w:val="both"/>
        <w:rPr>
          <w:szCs w:val="28"/>
        </w:rPr>
      </w:pPr>
      <w:r w:rsidRPr="00EE0F80">
        <w:rPr>
          <w:szCs w:val="28"/>
        </w:rPr>
        <w:t>Поняття і види адміністративно-процесуального статусу</w:t>
      </w:r>
    </w:p>
    <w:p w:rsidR="0065622B" w:rsidRPr="00EE0F80" w:rsidRDefault="0065622B" w:rsidP="00EE0F80">
      <w:pPr>
        <w:pStyle w:val="1"/>
        <w:keepNext w:val="0"/>
        <w:widowControl w:val="0"/>
        <w:ind w:firstLine="709"/>
        <w:jc w:val="both"/>
        <w:rPr>
          <w:szCs w:val="28"/>
        </w:rPr>
      </w:pPr>
      <w:r w:rsidRPr="00EE0F80">
        <w:rPr>
          <w:szCs w:val="28"/>
        </w:rPr>
        <w:t>Структура адміністративно-процесуального статусу</w:t>
      </w:r>
    </w:p>
    <w:p w:rsidR="0065622B" w:rsidRPr="00EE0F80" w:rsidRDefault="0065622B"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Суб’єкти адміністративно-процесуального права: поняття та ознаки. </w:t>
      </w:r>
    </w:p>
    <w:p w:rsidR="0065622B" w:rsidRPr="00EE0F80" w:rsidRDefault="0065622B"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Класифікація суб’єктів адміністративно-процесуального права. Фізичні та юридичні особи як суб’єкти адміністративного процесу. </w:t>
      </w:r>
    </w:p>
    <w:p w:rsidR="0065622B" w:rsidRPr="00EE0F80" w:rsidRDefault="0065622B" w:rsidP="00EE0F80">
      <w:pPr>
        <w:pStyle w:val="af0"/>
        <w:widowControl w:val="0"/>
        <w:ind w:firstLine="709"/>
        <w:jc w:val="both"/>
        <w:rPr>
          <w:rFonts w:ascii="Times New Roman" w:hAnsi="Times New Roman" w:cs="Times New Roman"/>
          <w:sz w:val="28"/>
          <w:szCs w:val="28"/>
        </w:rPr>
      </w:pPr>
      <w:r w:rsidRPr="00EE0F80">
        <w:rPr>
          <w:rFonts w:ascii="Times New Roman" w:hAnsi="Times New Roman" w:cs="Times New Roman"/>
          <w:sz w:val="28"/>
          <w:szCs w:val="28"/>
        </w:rPr>
        <w:t xml:space="preserve">Громадяни як суб’єкти адміністративного процесу. </w:t>
      </w:r>
    </w:p>
    <w:p w:rsidR="0065622B" w:rsidRPr="00EE0F80" w:rsidRDefault="0065622B" w:rsidP="00EE0F80">
      <w:pPr>
        <w:pStyle w:val="af0"/>
        <w:widowControl w:val="0"/>
        <w:ind w:firstLine="709"/>
        <w:jc w:val="both"/>
        <w:rPr>
          <w:rFonts w:ascii="Times New Roman" w:hAnsi="Times New Roman" w:cs="Times New Roman"/>
          <w:sz w:val="28"/>
          <w:szCs w:val="28"/>
        </w:rPr>
      </w:pPr>
      <w:r w:rsidRPr="00EE0F80">
        <w:rPr>
          <w:rFonts w:ascii="Times New Roman" w:hAnsi="Times New Roman" w:cs="Times New Roman"/>
          <w:sz w:val="28"/>
          <w:szCs w:val="28"/>
        </w:rPr>
        <w:t>Суб’єкти які здійснюють адміністративно-процесуальну діяльність.</w:t>
      </w:r>
    </w:p>
    <w:p w:rsidR="0065622B" w:rsidRPr="00EE0F80" w:rsidRDefault="0065622B" w:rsidP="00EE0F80">
      <w:pPr>
        <w:pStyle w:val="af0"/>
        <w:widowControl w:val="0"/>
        <w:ind w:firstLine="709"/>
        <w:jc w:val="both"/>
        <w:rPr>
          <w:rFonts w:ascii="Times New Roman" w:hAnsi="Times New Roman" w:cs="Times New Roman"/>
          <w:sz w:val="28"/>
          <w:szCs w:val="28"/>
        </w:rPr>
      </w:pPr>
      <w:r w:rsidRPr="00EE0F80">
        <w:rPr>
          <w:rFonts w:ascii="Times New Roman" w:hAnsi="Times New Roman" w:cs="Times New Roman"/>
          <w:sz w:val="28"/>
          <w:szCs w:val="28"/>
        </w:rPr>
        <w:t>Суб’єкти адміністративного процесу, що сприяють розв’язанню адміністративних справ та спорів.</w:t>
      </w:r>
    </w:p>
    <w:p w:rsidR="00806180" w:rsidRPr="00EE0F80" w:rsidRDefault="00806180" w:rsidP="003101EE">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Практичне заняття № 4</w:t>
      </w:r>
    </w:p>
    <w:p w:rsidR="0065622B" w:rsidRPr="00EE0F80" w:rsidRDefault="0065622B" w:rsidP="003101EE">
      <w:pPr>
        <w:widowControl w:val="0"/>
        <w:spacing w:after="0" w:line="240" w:lineRule="auto"/>
        <w:ind w:firstLine="709"/>
        <w:jc w:val="center"/>
        <w:rPr>
          <w:rFonts w:ascii="Times New Roman" w:hAnsi="Times New Roman" w:cs="Times New Roman"/>
          <w:b/>
          <w:sz w:val="28"/>
          <w:szCs w:val="28"/>
          <w:lang w:val="uk-UA"/>
        </w:rPr>
      </w:pPr>
      <w:r w:rsidRPr="00EE0F80">
        <w:rPr>
          <w:rFonts w:ascii="Times New Roman" w:eastAsia="Calibri" w:hAnsi="Times New Roman" w:cs="Times New Roman"/>
          <w:b/>
          <w:sz w:val="28"/>
          <w:szCs w:val="28"/>
          <w:lang w:val="uk-UA"/>
        </w:rPr>
        <w:t>ЗАГАЛЬНА ХАРАКТЕРИСТИКА АДМІНІСТРАТИВНОГО ПРОЦЕСУ</w:t>
      </w:r>
    </w:p>
    <w:p w:rsidR="0065622B" w:rsidRPr="00EE0F80" w:rsidRDefault="0065622B" w:rsidP="00EE0F80">
      <w:pPr>
        <w:pStyle w:val="31"/>
        <w:widowControl w:val="0"/>
        <w:spacing w:after="0" w:line="240" w:lineRule="auto"/>
        <w:ind w:left="0" w:firstLine="709"/>
        <w:jc w:val="both"/>
        <w:rPr>
          <w:rFonts w:ascii="Times New Roman" w:hAnsi="Times New Roman" w:cs="Times New Roman"/>
          <w:sz w:val="28"/>
          <w:szCs w:val="28"/>
          <w:lang w:val="uk-UA"/>
        </w:rPr>
      </w:pPr>
      <w:r w:rsidRPr="00EE0F80">
        <w:rPr>
          <w:rFonts w:ascii="Times New Roman" w:eastAsia="Calibri" w:hAnsi="Times New Roman" w:cs="Times New Roman"/>
          <w:sz w:val="28"/>
          <w:szCs w:val="28"/>
          <w:lang w:val="uk-UA"/>
        </w:rPr>
        <w:t xml:space="preserve">Поняття адміністративного процесу. Зміст та загальні риси адміністративного процесу. Вузький та широкий підхід до розуміння сутності адміністративного процесу. </w:t>
      </w:r>
    </w:p>
    <w:p w:rsidR="0065622B" w:rsidRPr="00EE0F80" w:rsidRDefault="0065622B" w:rsidP="00EE0F80">
      <w:pPr>
        <w:pStyle w:val="31"/>
        <w:widowControl w:val="0"/>
        <w:spacing w:after="0" w:line="240" w:lineRule="auto"/>
        <w:ind w:left="0" w:firstLine="709"/>
        <w:jc w:val="both"/>
        <w:rPr>
          <w:rFonts w:ascii="Times New Roman" w:hAnsi="Times New Roman" w:cs="Times New Roman"/>
          <w:sz w:val="28"/>
          <w:szCs w:val="28"/>
          <w:lang w:val="uk-UA"/>
        </w:rPr>
      </w:pPr>
      <w:r w:rsidRPr="00EE0F80">
        <w:rPr>
          <w:rFonts w:ascii="Times New Roman" w:eastAsia="Calibri" w:hAnsi="Times New Roman" w:cs="Times New Roman"/>
          <w:sz w:val="28"/>
          <w:szCs w:val="28"/>
          <w:lang w:val="uk-UA"/>
        </w:rPr>
        <w:t>Співвідношення адміністративного процесу з іншими видами юридичної процесуальної діяльності</w:t>
      </w:r>
    </w:p>
    <w:p w:rsidR="0065622B" w:rsidRPr="00EE0F80" w:rsidRDefault="0065622B"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lastRenderedPageBreak/>
        <w:t>Адміністративно</w:t>
      </w:r>
      <w:r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процесуальна діяльність: адміністративно</w:t>
      </w:r>
      <w:r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юрисдикційна та адміністративно</w:t>
      </w:r>
      <w:r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процедурна.</w:t>
      </w:r>
    </w:p>
    <w:p w:rsidR="0065622B" w:rsidRPr="00EE0F80" w:rsidRDefault="0065622B"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Принципи адміністративного процесу: поняття, система. Принципи законності, об’єктивності, рівності учасників процесу перед законом та органом (посадовою особою), що вирішує справу, гласності, публічності, національної мови, економічності, ефективності, охорони прав та законних інтересів особи та держави, змагальності сторін, відповідальності за порушення порядку здійснення процесуальних дій та прийнятого рішення.</w:t>
      </w:r>
    </w:p>
    <w:p w:rsidR="0065622B" w:rsidRPr="00EE0F80" w:rsidRDefault="0065622B" w:rsidP="00EE0F80">
      <w:pPr>
        <w:pStyle w:val="31"/>
        <w:widowControl w:val="0"/>
        <w:spacing w:after="0" w:line="240" w:lineRule="auto"/>
        <w:ind w:left="0" w:firstLine="709"/>
        <w:jc w:val="both"/>
        <w:rPr>
          <w:rFonts w:ascii="Times New Roman" w:hAnsi="Times New Roman" w:cs="Times New Roman"/>
          <w:sz w:val="28"/>
          <w:szCs w:val="28"/>
          <w:lang w:val="uk-UA"/>
        </w:rPr>
      </w:pPr>
      <w:r w:rsidRPr="00EE0F80">
        <w:rPr>
          <w:rFonts w:ascii="Times New Roman" w:eastAsia="Calibri" w:hAnsi="Times New Roman" w:cs="Times New Roman"/>
          <w:sz w:val="28"/>
          <w:szCs w:val="28"/>
          <w:lang w:val="uk-UA"/>
        </w:rPr>
        <w:t>Структура адміністративного процесу. Поняття, система та види адміністративно</w:t>
      </w:r>
      <w:r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процесуальних проваджень. Співвідношення адміністративного процесу та адміністративно</w:t>
      </w:r>
      <w:r w:rsidRPr="00EE0F80">
        <w:rPr>
          <w:rFonts w:ascii="Times New Roman" w:hAnsi="Times New Roman" w:cs="Times New Roman"/>
          <w:sz w:val="28"/>
          <w:szCs w:val="28"/>
          <w:lang w:val="uk-UA"/>
        </w:rPr>
        <w:t>-</w:t>
      </w:r>
      <w:r w:rsidRPr="00EE0F80">
        <w:rPr>
          <w:rFonts w:ascii="Times New Roman" w:eastAsia="Calibri" w:hAnsi="Times New Roman" w:cs="Times New Roman"/>
          <w:sz w:val="28"/>
          <w:szCs w:val="28"/>
          <w:lang w:val="uk-UA"/>
        </w:rPr>
        <w:t>процесуального провадження.</w:t>
      </w:r>
    </w:p>
    <w:p w:rsidR="0065622B" w:rsidRPr="00EE0F80" w:rsidRDefault="0065622B" w:rsidP="00EE0F80">
      <w:pPr>
        <w:pStyle w:val="31"/>
        <w:widowControl w:val="0"/>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 xml:space="preserve">Елементи адміністративного процесу: провадження, стадії, етапи та процесуальні дії. Порушення справи у сфері </w:t>
      </w:r>
      <w:r w:rsidRPr="00EE0F80">
        <w:rPr>
          <w:rFonts w:ascii="Times New Roman" w:hAnsi="Times New Roman" w:cs="Times New Roman"/>
          <w:sz w:val="28"/>
          <w:szCs w:val="28"/>
          <w:lang w:val="uk-UA"/>
        </w:rPr>
        <w:t>публічного</w:t>
      </w:r>
      <w:r w:rsidRPr="00EE0F80">
        <w:rPr>
          <w:rFonts w:ascii="Times New Roman" w:eastAsia="Calibri" w:hAnsi="Times New Roman" w:cs="Times New Roman"/>
          <w:sz w:val="28"/>
          <w:szCs w:val="28"/>
          <w:lang w:val="uk-UA"/>
        </w:rPr>
        <w:t xml:space="preserve"> управління (розслідування, з’ясування, витребування документів, збирання доказів та іншої інформації). Розгляд справи та прийняття (винесення) рішення (постанови). Оскарження чи опротестування рішення по справі. Виконання рішення (постанови).</w:t>
      </w:r>
    </w:p>
    <w:p w:rsidR="0065622B" w:rsidRPr="00EE0F80" w:rsidRDefault="0065622B"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806180" w:rsidRPr="00EE0F80" w:rsidRDefault="00806180" w:rsidP="003101EE">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Практичне заняття № 5</w:t>
      </w:r>
    </w:p>
    <w:p w:rsidR="0065622B" w:rsidRPr="00EE0F80" w:rsidRDefault="0065622B" w:rsidP="003101EE">
      <w:pPr>
        <w:widowControl w:val="0"/>
        <w:spacing w:after="0" w:line="240" w:lineRule="auto"/>
        <w:ind w:firstLine="709"/>
        <w:jc w:val="center"/>
        <w:rPr>
          <w:rFonts w:ascii="Times New Roman" w:eastAsia="Calibri" w:hAnsi="Times New Roman" w:cs="Times New Roman"/>
          <w:b/>
          <w:sz w:val="28"/>
          <w:szCs w:val="28"/>
          <w:lang w:val="uk-UA"/>
        </w:rPr>
      </w:pPr>
      <w:r w:rsidRPr="00EE0F80">
        <w:rPr>
          <w:rFonts w:ascii="Times New Roman" w:hAnsi="Times New Roman" w:cs="Times New Roman"/>
          <w:b/>
          <w:sz w:val="28"/>
          <w:szCs w:val="28"/>
          <w:lang w:val="uk-UA"/>
        </w:rPr>
        <w:t>ПРОВАДЖЕННЯ У СПРАВАХ ПРО АДМІНІСТРАТИВНІ ПРАВОПОРУШЕННЯ</w:t>
      </w:r>
    </w:p>
    <w:p w:rsidR="0065622B" w:rsidRPr="00EE0F80" w:rsidRDefault="0065622B" w:rsidP="00EE0F80">
      <w:pPr>
        <w:widowControl w:val="0"/>
        <w:spacing w:after="0" w:line="240" w:lineRule="auto"/>
        <w:ind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Поняття, принципи та ознаки провадження у справах про адміністративні правопорушення. Суб'єкти провадження у справах про адміністративні правопорушення. Стадії провадження у справах про адміністративні правопорушення та їх зміст. Особливості застосування заходів забезпечення провадження у справах про адміністративні правопорушення.</w:t>
      </w:r>
    </w:p>
    <w:p w:rsidR="0065622B" w:rsidRPr="00EE0F80" w:rsidRDefault="0065622B" w:rsidP="00EE0F80">
      <w:pPr>
        <w:pStyle w:val="26"/>
        <w:widowControl w:val="0"/>
        <w:tabs>
          <w:tab w:val="left" w:pos="0"/>
        </w:tabs>
        <w:autoSpaceDE w:val="0"/>
        <w:autoSpaceDN w:val="0"/>
        <w:spacing w:after="0" w:line="240" w:lineRule="auto"/>
        <w:ind w:firstLine="709"/>
        <w:jc w:val="both"/>
        <w:rPr>
          <w:kern w:val="2"/>
          <w:sz w:val="28"/>
          <w:szCs w:val="28"/>
          <w:lang w:val="uk-UA"/>
        </w:rPr>
      </w:pPr>
      <w:r w:rsidRPr="00EE0F80">
        <w:rPr>
          <w:kern w:val="2"/>
          <w:sz w:val="28"/>
          <w:szCs w:val="28"/>
          <w:lang w:val="uk-UA"/>
        </w:rPr>
        <w:t>Поняття, завдання та принципи провадження в справах про адміністративні правопорушення. Особи, які беруть участь у провадженні в справах про адміністративні правопорушення, їх основні права та обов'язки. Стадії провадження у справах про адміністративні правопорушення. Порядок складання та зміст протоколу про адміністративне правопорушення. Обставини, що виключають провадження в справі про адміністративне правопорушення. Оскарження і опротестування постанови в справі про адміністративне правопорушення. Процесуальний порядок здійснення адміністративного затримання.</w:t>
      </w:r>
    </w:p>
    <w:p w:rsidR="0065622B" w:rsidRPr="00EE0F80" w:rsidRDefault="0065622B"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806180" w:rsidRPr="00EE0F80" w:rsidRDefault="00806180" w:rsidP="003101EE">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Практичне заняття № 6</w:t>
      </w:r>
    </w:p>
    <w:p w:rsidR="0065622B" w:rsidRPr="00EE0F80" w:rsidRDefault="0065622B" w:rsidP="003101EE">
      <w:pPr>
        <w:widowControl w:val="0"/>
        <w:spacing w:after="0" w:line="240" w:lineRule="auto"/>
        <w:ind w:firstLine="709"/>
        <w:jc w:val="center"/>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АДМІНІСТРАТИВНЕ СУДОЧИНСТВО</w:t>
      </w:r>
    </w:p>
    <w:p w:rsidR="0065622B" w:rsidRPr="00EE0F80" w:rsidRDefault="0065622B" w:rsidP="00EE0F80">
      <w:pPr>
        <w:pStyle w:val="ab"/>
        <w:widowControl w:val="0"/>
        <w:ind w:left="0" w:firstLine="709"/>
        <w:jc w:val="both"/>
        <w:rPr>
          <w:szCs w:val="28"/>
        </w:rPr>
      </w:pPr>
      <w:r w:rsidRPr="00EE0F80">
        <w:rPr>
          <w:szCs w:val="28"/>
        </w:rPr>
        <w:t>Поняття та принципи адміністративного судочинства. Система та компетенція адміністративних судів. Суб'єкти адміністративного судочинства. Стадії провадження в адміністративному судочинстві.</w:t>
      </w:r>
    </w:p>
    <w:p w:rsidR="0065622B" w:rsidRPr="00EE0F80" w:rsidRDefault="0065622B" w:rsidP="00EE0F80">
      <w:pPr>
        <w:widowControl w:val="0"/>
        <w:spacing w:after="0" w:line="240" w:lineRule="auto"/>
        <w:ind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 xml:space="preserve">Поняття адміністративної юстиції та ї зв’язок з адміністративним процесом. Нормативно-правове забезпечення становлення та розвитку адміністративної юстиції в Україні. Предметна та територіальні компетенція </w:t>
      </w:r>
      <w:r w:rsidRPr="00EE0F80">
        <w:rPr>
          <w:rFonts w:ascii="Times New Roman" w:hAnsi="Times New Roman" w:cs="Times New Roman"/>
          <w:sz w:val="28"/>
          <w:szCs w:val="28"/>
          <w:lang w:val="uk-UA"/>
        </w:rPr>
        <w:lastRenderedPageBreak/>
        <w:t>адміністративних судів в Україні. Скорочене провадження в адміністративному судочинстві. Процесуальні строки в адміністративному судочинстві.</w:t>
      </w:r>
    </w:p>
    <w:p w:rsidR="0065622B" w:rsidRPr="00EE0F80" w:rsidRDefault="0065622B"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p>
    <w:p w:rsidR="00806180" w:rsidRPr="00EE0F80" w:rsidRDefault="00806180" w:rsidP="003101EE">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Практичне заняття № 7</w:t>
      </w:r>
    </w:p>
    <w:p w:rsidR="0065622B" w:rsidRPr="00EE0F80" w:rsidRDefault="00806180" w:rsidP="003101EE">
      <w:pPr>
        <w:widowControl w:val="0"/>
        <w:spacing w:after="0" w:line="240" w:lineRule="auto"/>
        <w:ind w:firstLine="709"/>
        <w:jc w:val="center"/>
        <w:rPr>
          <w:rFonts w:ascii="Times New Roman" w:eastAsia="Calibri" w:hAnsi="Times New Roman" w:cs="Times New Roman"/>
          <w:b/>
          <w:sz w:val="28"/>
          <w:szCs w:val="28"/>
          <w:lang w:val="uk-UA"/>
        </w:rPr>
      </w:pPr>
      <w:r w:rsidRPr="00EE0F80">
        <w:rPr>
          <w:rFonts w:ascii="Times New Roman" w:eastAsia="Calibri" w:hAnsi="Times New Roman" w:cs="Times New Roman"/>
          <w:b/>
          <w:sz w:val="28"/>
          <w:szCs w:val="28"/>
          <w:lang w:val="uk-UA"/>
        </w:rPr>
        <w:t xml:space="preserve">ПРОВАДЖЕННЯ В СПРАВАХ </w:t>
      </w:r>
      <w:r w:rsidRPr="00EE0F80">
        <w:rPr>
          <w:rFonts w:ascii="Times New Roman" w:hAnsi="Times New Roman" w:cs="Times New Roman"/>
          <w:b/>
          <w:sz w:val="28"/>
          <w:szCs w:val="28"/>
          <w:lang w:val="uk-UA"/>
        </w:rPr>
        <w:t>ЗА</w:t>
      </w:r>
      <w:r w:rsidRPr="00EE0F80">
        <w:rPr>
          <w:rFonts w:ascii="Times New Roman" w:eastAsia="Calibri" w:hAnsi="Times New Roman" w:cs="Times New Roman"/>
          <w:b/>
          <w:sz w:val="28"/>
          <w:szCs w:val="28"/>
          <w:lang w:val="uk-UA"/>
        </w:rPr>
        <w:t xml:space="preserve"> ЗВЕРНЕННЯ</w:t>
      </w:r>
      <w:r w:rsidRPr="00EE0F80">
        <w:rPr>
          <w:rFonts w:ascii="Times New Roman" w:hAnsi="Times New Roman" w:cs="Times New Roman"/>
          <w:b/>
          <w:sz w:val="28"/>
          <w:szCs w:val="28"/>
          <w:lang w:val="uk-UA"/>
        </w:rPr>
        <w:t>МИ</w:t>
      </w:r>
      <w:r w:rsidRPr="00EE0F80">
        <w:rPr>
          <w:rFonts w:ascii="Times New Roman" w:eastAsia="Calibri" w:hAnsi="Times New Roman" w:cs="Times New Roman"/>
          <w:b/>
          <w:sz w:val="28"/>
          <w:szCs w:val="28"/>
          <w:lang w:val="uk-UA"/>
        </w:rPr>
        <w:t xml:space="preserve"> ГРОМАДЯН</w:t>
      </w:r>
    </w:p>
    <w:p w:rsidR="0065622B" w:rsidRPr="00EE0F80" w:rsidRDefault="0065622B"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Загальна характеристика провадження в справах про звернення громадян. Поняття та значення. Правова основа.</w:t>
      </w:r>
    </w:p>
    <w:p w:rsidR="0065622B" w:rsidRPr="00EE0F80" w:rsidRDefault="0065622B"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Стадії провадження в справах про звернення громадян. Прийняття, перевірка (розслідування) та розгляд пропозицій, заяв, клопотань та скарг громадян уповноваженими посадовими особами. Прийняття рішень та їх виконання.</w:t>
      </w:r>
    </w:p>
    <w:p w:rsidR="0065622B" w:rsidRPr="00EE0F80" w:rsidRDefault="0065622B" w:rsidP="00EE0F80">
      <w:pPr>
        <w:widowControl w:val="0"/>
        <w:spacing w:after="0" w:line="240" w:lineRule="auto"/>
        <w:ind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Адміністративний порядок розгляду скарг та перспективи його розвитку.</w:t>
      </w:r>
    </w:p>
    <w:p w:rsidR="0065622B" w:rsidRPr="00EE0F80" w:rsidRDefault="0065622B" w:rsidP="00EE0F80">
      <w:pPr>
        <w:widowControl w:val="0"/>
        <w:spacing w:after="0" w:line="240" w:lineRule="auto"/>
        <w:ind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Правова основа, особливості та процесуальний порядок розгляду звернень громадян. Поняття та види звернень громадян. Порядок доступу громадян до публічної інформації. Особливості провадження по розгляду звернень громадян органами внутрішніх справ.</w:t>
      </w:r>
    </w:p>
    <w:p w:rsidR="0065622B" w:rsidRPr="00EE0F80" w:rsidRDefault="0065622B" w:rsidP="00EE0F80">
      <w:pPr>
        <w:pStyle w:val="a9"/>
        <w:widowControl w:val="0"/>
        <w:tabs>
          <w:tab w:val="left" w:pos="0"/>
        </w:tabs>
        <w:ind w:firstLine="709"/>
        <w:jc w:val="both"/>
        <w:rPr>
          <w:b w:val="0"/>
          <w:szCs w:val="28"/>
        </w:rPr>
      </w:pPr>
      <w:r w:rsidRPr="00EE0F80">
        <w:rPr>
          <w:b w:val="0"/>
          <w:szCs w:val="28"/>
        </w:rPr>
        <w:tab/>
        <w:t>Порядок здійснення діловодства за зверненнями громадян в органах внутрішніх справ. Вимоги до інформаційного запиту. Порядок надання відповіді за інформаційним запитом.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3.6. САМОСТІЙНА РОБОТА</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944"/>
        <w:gridCol w:w="1549"/>
      </w:tblGrid>
      <w:tr w:rsidR="00806180" w:rsidRPr="003101EE" w:rsidTr="003101EE">
        <w:tc>
          <w:tcPr>
            <w:tcW w:w="755"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108" w:firstLine="817"/>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w:t>
            </w:r>
          </w:p>
          <w:p w:rsidR="00806180" w:rsidRPr="003101EE" w:rsidRDefault="00806180" w:rsidP="003101EE">
            <w:pPr>
              <w:widowControl w:val="0"/>
              <w:spacing w:after="0" w:line="240" w:lineRule="auto"/>
              <w:ind w:left="-28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з/п</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Назва теми</w:t>
            </w: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Кількість</w:t>
            </w:r>
          </w:p>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Годин</w:t>
            </w:r>
          </w:p>
        </w:tc>
      </w:tr>
      <w:tr w:rsidR="00806180" w:rsidRPr="003101EE" w:rsidTr="003101EE">
        <w:tc>
          <w:tcPr>
            <w:tcW w:w="755"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108" w:firstLine="817"/>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w:t>
            </w:r>
            <w:r w:rsidR="003101EE">
              <w:rPr>
                <w:rFonts w:ascii="Times New Roman" w:eastAsia="Times New Roman" w:hAnsi="Times New Roman" w:cs="Times New Roman"/>
                <w:sz w:val="24"/>
                <w:szCs w:val="24"/>
                <w:lang w:val="uk-UA" w:eastAsia="ru-RU"/>
              </w:rPr>
              <w:t>1.</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rPr>
                <w:rFonts w:ascii="Times New Roman" w:eastAsia="Times New Roman" w:hAnsi="Times New Roman" w:cs="Times New Roman"/>
                <w:sz w:val="24"/>
                <w:szCs w:val="24"/>
                <w:lang w:val="uk-UA" w:eastAsia="ru-RU"/>
              </w:rPr>
            </w:pPr>
            <w:r w:rsidRPr="003101EE">
              <w:rPr>
                <w:rFonts w:ascii="Times New Roman" w:eastAsia="Calibri" w:hAnsi="Times New Roman" w:cs="Times New Roman"/>
                <w:sz w:val="24"/>
                <w:szCs w:val="24"/>
                <w:lang w:val="uk-UA"/>
              </w:rPr>
              <w:t>Поняття, особливості та структура адміністративного процесуального права</w:t>
            </w:r>
            <w:r w:rsidRPr="003101EE">
              <w:rPr>
                <w:rFonts w:ascii="Times New Roman" w:eastAsia="Times New Roman" w:hAnsi="Times New Roman" w:cs="Times New Roman"/>
                <w:bCs/>
                <w:sz w:val="24"/>
                <w:szCs w:val="24"/>
                <w:lang w:val="uk-UA" w:eastAsia="ru-RU"/>
              </w:rPr>
              <w:t>.</w:t>
            </w: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r>
      <w:tr w:rsidR="00806180" w:rsidRPr="003101EE" w:rsidTr="003101EE">
        <w:tc>
          <w:tcPr>
            <w:tcW w:w="755"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108" w:firstLine="817"/>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2</w:t>
            </w:r>
            <w:r w:rsidR="003101EE">
              <w:rPr>
                <w:rFonts w:ascii="Times New Roman" w:eastAsia="Times New Roman" w:hAnsi="Times New Roman" w:cs="Times New Roman"/>
                <w:sz w:val="24"/>
                <w:szCs w:val="24"/>
                <w:lang w:val="uk-UA" w:eastAsia="ru-RU"/>
              </w:rPr>
              <w:t>2</w:t>
            </w:r>
            <w:r w:rsidRPr="003101EE">
              <w:rPr>
                <w:rFonts w:ascii="Times New Roman" w:eastAsia="Times New Roman" w:hAnsi="Times New Roman" w:cs="Times New Roman"/>
                <w:sz w:val="24"/>
                <w:szCs w:val="24"/>
                <w:lang w:val="uk-UA" w:eastAsia="ru-RU"/>
              </w:rPr>
              <w:t>.</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Адміністративно-процесуальні норми та відносини</w:t>
            </w:r>
            <w:r w:rsidRPr="003101EE">
              <w:rPr>
                <w:rFonts w:ascii="Times New Roman" w:eastAsia="Times New Roman" w:hAnsi="Times New Roman" w:cs="Times New Roman"/>
                <w:bCs/>
                <w:sz w:val="24"/>
                <w:szCs w:val="24"/>
                <w:lang w:val="uk-UA" w:eastAsia="ru-RU"/>
              </w:rPr>
              <w:t>.</w:t>
            </w: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r>
      <w:tr w:rsidR="00806180" w:rsidRPr="003101EE" w:rsidTr="003101EE">
        <w:tc>
          <w:tcPr>
            <w:tcW w:w="755"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108" w:firstLine="817"/>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3</w:t>
            </w:r>
            <w:r w:rsidR="003101EE">
              <w:rPr>
                <w:rFonts w:ascii="Times New Roman" w:eastAsia="Times New Roman" w:hAnsi="Times New Roman" w:cs="Times New Roman"/>
                <w:sz w:val="24"/>
                <w:szCs w:val="24"/>
                <w:lang w:val="uk-UA" w:eastAsia="ru-RU"/>
              </w:rPr>
              <w:t>3</w:t>
            </w:r>
            <w:r w:rsidRPr="003101EE">
              <w:rPr>
                <w:rFonts w:ascii="Times New Roman" w:eastAsia="Times New Roman" w:hAnsi="Times New Roman" w:cs="Times New Roman"/>
                <w:sz w:val="24"/>
                <w:szCs w:val="24"/>
                <w:lang w:val="uk-UA" w:eastAsia="ru-RU"/>
              </w:rPr>
              <w:t>.</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sz w:val="24"/>
                <w:szCs w:val="24"/>
                <w:lang w:val="uk-UA" w:eastAsia="ru-RU"/>
              </w:rPr>
            </w:pPr>
            <w:r w:rsidRPr="003101EE">
              <w:rPr>
                <w:rFonts w:ascii="Times New Roman" w:eastAsia="Calibri" w:hAnsi="Times New Roman" w:cs="Times New Roman"/>
                <w:sz w:val="24"/>
                <w:szCs w:val="24"/>
                <w:lang w:val="uk-UA"/>
              </w:rPr>
              <w:t>Суб’єкти адміністративно-процесуального права</w:t>
            </w:r>
            <w:r w:rsidRPr="003101EE">
              <w:rPr>
                <w:rFonts w:ascii="Times New Roman" w:eastAsia="Times New Roman" w:hAnsi="Times New Roman" w:cs="Times New Roman"/>
                <w:bCs/>
                <w:sz w:val="24"/>
                <w:szCs w:val="24"/>
                <w:lang w:val="uk-UA" w:eastAsia="ru-RU"/>
              </w:rPr>
              <w:t>.</w:t>
            </w: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r>
      <w:tr w:rsidR="00806180" w:rsidRPr="003101EE" w:rsidTr="003101EE">
        <w:trPr>
          <w:trHeight w:val="192"/>
        </w:trPr>
        <w:tc>
          <w:tcPr>
            <w:tcW w:w="755"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108" w:firstLine="817"/>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r w:rsidR="003101EE">
              <w:rPr>
                <w:rFonts w:ascii="Times New Roman" w:eastAsia="Times New Roman" w:hAnsi="Times New Roman" w:cs="Times New Roman"/>
                <w:sz w:val="24"/>
                <w:szCs w:val="24"/>
                <w:lang w:val="uk-UA" w:eastAsia="ru-RU"/>
              </w:rPr>
              <w:t>4</w:t>
            </w:r>
            <w:r w:rsidRPr="003101EE">
              <w:rPr>
                <w:rFonts w:ascii="Times New Roman" w:eastAsia="Times New Roman" w:hAnsi="Times New Roman" w:cs="Times New Roman"/>
                <w:sz w:val="24"/>
                <w:szCs w:val="24"/>
                <w:lang w:val="uk-UA" w:eastAsia="ru-RU"/>
              </w:rPr>
              <w:t>.</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sz w:val="24"/>
                <w:szCs w:val="24"/>
                <w:lang w:val="uk-UA" w:eastAsia="ru-RU"/>
              </w:rPr>
            </w:pPr>
            <w:r w:rsidRPr="003101EE">
              <w:rPr>
                <w:rFonts w:ascii="Times New Roman" w:eastAsia="Calibri" w:hAnsi="Times New Roman" w:cs="Times New Roman"/>
                <w:sz w:val="24"/>
                <w:szCs w:val="24"/>
                <w:lang w:val="uk-UA"/>
              </w:rPr>
              <w:t>Загальна характеристика адміністративного процесу</w:t>
            </w:r>
            <w:r w:rsidRPr="003101EE">
              <w:rPr>
                <w:rFonts w:ascii="Times New Roman" w:eastAsia="Times New Roman" w:hAnsi="Times New Roman" w:cs="Times New Roman"/>
                <w:bCs/>
                <w:sz w:val="24"/>
                <w:szCs w:val="24"/>
                <w:lang w:val="uk-UA" w:eastAsia="ru-RU"/>
              </w:rPr>
              <w:t>.</w:t>
            </w: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r>
      <w:tr w:rsidR="00806180" w:rsidRPr="003101EE" w:rsidTr="003101EE">
        <w:tc>
          <w:tcPr>
            <w:tcW w:w="755"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108" w:firstLine="817"/>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r w:rsidR="003101EE">
              <w:rPr>
                <w:rFonts w:ascii="Times New Roman" w:eastAsia="Times New Roman" w:hAnsi="Times New Roman" w:cs="Times New Roman"/>
                <w:sz w:val="24"/>
                <w:szCs w:val="24"/>
                <w:lang w:val="uk-UA" w:eastAsia="ru-RU"/>
              </w:rPr>
              <w:t>5</w:t>
            </w:r>
            <w:r w:rsidRPr="003101EE">
              <w:rPr>
                <w:rFonts w:ascii="Times New Roman" w:eastAsia="Times New Roman" w:hAnsi="Times New Roman" w:cs="Times New Roman"/>
                <w:sz w:val="24"/>
                <w:szCs w:val="24"/>
                <w:lang w:val="uk-UA" w:eastAsia="ru-RU"/>
              </w:rPr>
              <w:t>.</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sz w:val="24"/>
                <w:szCs w:val="24"/>
                <w:lang w:val="uk-UA" w:eastAsia="uk-UA"/>
              </w:rPr>
            </w:pPr>
            <w:r w:rsidRPr="003101EE">
              <w:rPr>
                <w:rFonts w:ascii="Times New Roman" w:eastAsia="Calibri" w:hAnsi="Times New Roman" w:cs="Times New Roman"/>
                <w:sz w:val="24"/>
                <w:szCs w:val="24"/>
                <w:lang w:val="uk-UA"/>
              </w:rPr>
              <w:t>Провадження у справах про адміністративні правопорушення</w:t>
            </w:r>
            <w:r w:rsidRPr="003101EE">
              <w:rPr>
                <w:rFonts w:ascii="Times New Roman" w:eastAsia="Times New Roman" w:hAnsi="Times New Roman" w:cs="Times New Roman"/>
                <w:bCs/>
                <w:sz w:val="24"/>
                <w:szCs w:val="24"/>
                <w:lang w:val="uk-UA" w:eastAsia="ru-RU"/>
              </w:rPr>
              <w:t>.</w:t>
            </w: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r>
      <w:tr w:rsidR="00806180" w:rsidRPr="003101EE" w:rsidTr="003101EE">
        <w:tc>
          <w:tcPr>
            <w:tcW w:w="755"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108" w:firstLine="817"/>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6</w:t>
            </w:r>
            <w:r w:rsidR="003101EE">
              <w:rPr>
                <w:rFonts w:ascii="Times New Roman" w:eastAsia="Times New Roman" w:hAnsi="Times New Roman" w:cs="Times New Roman"/>
                <w:sz w:val="24"/>
                <w:szCs w:val="24"/>
                <w:lang w:val="uk-UA" w:eastAsia="ru-RU"/>
              </w:rPr>
              <w:t>6</w:t>
            </w:r>
            <w:r w:rsidRPr="003101EE">
              <w:rPr>
                <w:rFonts w:ascii="Times New Roman" w:eastAsia="Times New Roman" w:hAnsi="Times New Roman" w:cs="Times New Roman"/>
                <w:sz w:val="24"/>
                <w:szCs w:val="24"/>
                <w:lang w:val="uk-UA" w:eastAsia="ru-RU"/>
              </w:rPr>
              <w:t>.</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Адміністративне судочинство</w:t>
            </w: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5</w:t>
            </w:r>
          </w:p>
        </w:tc>
      </w:tr>
      <w:tr w:rsidR="00806180" w:rsidRPr="003101EE" w:rsidTr="003101EE">
        <w:tc>
          <w:tcPr>
            <w:tcW w:w="755"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left="-108" w:firstLine="817"/>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r w:rsidR="003101EE">
              <w:rPr>
                <w:rFonts w:ascii="Times New Roman" w:eastAsia="Times New Roman" w:hAnsi="Times New Roman" w:cs="Times New Roman"/>
                <w:sz w:val="24"/>
                <w:szCs w:val="24"/>
                <w:lang w:val="uk-UA" w:eastAsia="ru-RU"/>
              </w:rPr>
              <w:t>7</w:t>
            </w:r>
            <w:r w:rsidRPr="003101EE">
              <w:rPr>
                <w:rFonts w:ascii="Times New Roman" w:eastAsia="Times New Roman" w:hAnsi="Times New Roman" w:cs="Times New Roman"/>
                <w:sz w:val="24"/>
                <w:szCs w:val="24"/>
                <w:lang w:val="uk-UA" w:eastAsia="ru-RU"/>
              </w:rPr>
              <w:t>.</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jc w:val="both"/>
              <w:rPr>
                <w:rFonts w:ascii="Times New Roman" w:eastAsia="Times New Roman" w:hAnsi="Times New Roman" w:cs="Times New Roman"/>
                <w:bCs/>
                <w:sz w:val="24"/>
                <w:szCs w:val="24"/>
                <w:lang w:val="uk-UA" w:eastAsia="ru-RU"/>
              </w:rPr>
            </w:pPr>
            <w:r w:rsidRPr="003101EE">
              <w:rPr>
                <w:rFonts w:ascii="Times New Roman" w:eastAsia="Calibri" w:hAnsi="Times New Roman" w:cs="Times New Roman"/>
                <w:sz w:val="24"/>
                <w:szCs w:val="24"/>
                <w:lang w:val="uk-UA"/>
              </w:rPr>
              <w:t xml:space="preserve">Провадження в справах </w:t>
            </w:r>
            <w:r w:rsidRPr="003101EE">
              <w:rPr>
                <w:rFonts w:ascii="Times New Roman" w:hAnsi="Times New Roman" w:cs="Times New Roman"/>
                <w:sz w:val="24"/>
                <w:szCs w:val="24"/>
                <w:lang w:val="uk-UA"/>
              </w:rPr>
              <w:t xml:space="preserve">за </w:t>
            </w:r>
            <w:r w:rsidRPr="003101EE">
              <w:rPr>
                <w:rFonts w:ascii="Times New Roman" w:eastAsia="Calibri" w:hAnsi="Times New Roman" w:cs="Times New Roman"/>
                <w:sz w:val="24"/>
                <w:szCs w:val="24"/>
                <w:lang w:val="uk-UA"/>
              </w:rPr>
              <w:t>звернення</w:t>
            </w:r>
            <w:r w:rsidRPr="003101EE">
              <w:rPr>
                <w:rFonts w:ascii="Times New Roman" w:hAnsi="Times New Roman" w:cs="Times New Roman"/>
                <w:sz w:val="24"/>
                <w:szCs w:val="24"/>
                <w:lang w:val="uk-UA"/>
              </w:rPr>
              <w:t>ми</w:t>
            </w:r>
            <w:r w:rsidRPr="003101EE">
              <w:rPr>
                <w:rFonts w:ascii="Times New Roman" w:eastAsia="Calibri" w:hAnsi="Times New Roman" w:cs="Times New Roman"/>
                <w:sz w:val="24"/>
                <w:szCs w:val="24"/>
                <w:lang w:val="uk-UA"/>
              </w:rPr>
              <w:t xml:space="preserve"> громадян</w:t>
            </w: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4</w:t>
            </w:r>
          </w:p>
        </w:tc>
      </w:tr>
      <w:tr w:rsidR="00806180" w:rsidRPr="003101EE" w:rsidTr="003101EE">
        <w:tc>
          <w:tcPr>
            <w:tcW w:w="755" w:type="dxa"/>
            <w:tcBorders>
              <w:top w:val="single" w:sz="4" w:space="0" w:color="auto"/>
              <w:left w:val="single" w:sz="4" w:space="0" w:color="auto"/>
              <w:bottom w:val="single" w:sz="4" w:space="0" w:color="auto"/>
              <w:right w:val="single" w:sz="4" w:space="0" w:color="auto"/>
            </w:tcBorders>
          </w:tcPr>
          <w:p w:rsidR="00806180" w:rsidRPr="003101EE" w:rsidRDefault="003101EE" w:rsidP="003101EE">
            <w:pPr>
              <w:widowControl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Разом</w:t>
            </w:r>
          </w:p>
        </w:tc>
        <w:tc>
          <w:tcPr>
            <w:tcW w:w="7044" w:type="dxa"/>
            <w:tcBorders>
              <w:top w:val="single" w:sz="4" w:space="0" w:color="auto"/>
              <w:left w:val="single" w:sz="4" w:space="0" w:color="auto"/>
              <w:bottom w:val="single" w:sz="4" w:space="0" w:color="auto"/>
              <w:right w:val="single" w:sz="4" w:space="0" w:color="auto"/>
            </w:tcBorders>
          </w:tcPr>
          <w:p w:rsidR="00806180" w:rsidRPr="003101EE" w:rsidRDefault="00806180" w:rsidP="00EE0F80">
            <w:pPr>
              <w:widowControl w:val="0"/>
              <w:spacing w:after="0" w:line="240" w:lineRule="auto"/>
              <w:ind w:firstLine="709"/>
              <w:jc w:val="both"/>
              <w:rPr>
                <w:rFonts w:ascii="Times New Roman" w:eastAsia="Times New Roman" w:hAnsi="Times New Roman" w:cs="Times New Roman"/>
                <w:bCs/>
                <w:sz w:val="24"/>
                <w:szCs w:val="24"/>
                <w:lang w:val="uk-UA" w:eastAsia="ru-RU"/>
              </w:rPr>
            </w:pPr>
          </w:p>
        </w:tc>
        <w:tc>
          <w:tcPr>
            <w:tcW w:w="1557" w:type="dxa"/>
            <w:tcBorders>
              <w:top w:val="single" w:sz="4" w:space="0" w:color="auto"/>
              <w:left w:val="single" w:sz="4" w:space="0" w:color="auto"/>
              <w:bottom w:val="single" w:sz="4" w:space="0" w:color="auto"/>
              <w:right w:val="single" w:sz="4" w:space="0" w:color="auto"/>
            </w:tcBorders>
          </w:tcPr>
          <w:p w:rsidR="00806180" w:rsidRPr="003101EE" w:rsidRDefault="00806180" w:rsidP="003101EE">
            <w:pPr>
              <w:widowControl w:val="0"/>
              <w:spacing w:after="0" w:line="240" w:lineRule="auto"/>
              <w:ind w:firstLine="31"/>
              <w:jc w:val="center"/>
              <w:rPr>
                <w:rFonts w:ascii="Times New Roman" w:eastAsia="Times New Roman" w:hAnsi="Times New Roman" w:cs="Times New Roman"/>
                <w:b/>
                <w:sz w:val="24"/>
                <w:szCs w:val="24"/>
                <w:lang w:val="uk-UA" w:eastAsia="ru-RU"/>
              </w:rPr>
            </w:pPr>
            <w:r w:rsidRPr="003101EE">
              <w:rPr>
                <w:rFonts w:ascii="Times New Roman" w:eastAsia="Times New Roman" w:hAnsi="Times New Roman" w:cs="Times New Roman"/>
                <w:b/>
                <w:sz w:val="24"/>
                <w:szCs w:val="24"/>
                <w:lang w:val="uk-UA" w:eastAsia="ru-RU"/>
              </w:rPr>
              <w:t>32</w:t>
            </w:r>
          </w:p>
        </w:tc>
      </w:tr>
    </w:tbl>
    <w:p w:rsidR="00AD1844" w:rsidRPr="00EE0F80" w:rsidRDefault="00AD1844" w:rsidP="00EE0F80">
      <w:pPr>
        <w:widowControl w:val="0"/>
        <w:spacing w:after="0" w:line="240" w:lineRule="auto"/>
        <w:ind w:firstLine="709"/>
        <w:jc w:val="center"/>
        <w:rPr>
          <w:rFonts w:ascii="Times New Roman" w:eastAsia="Times New Roman" w:hAnsi="Times New Roman" w:cs="Times New Roman"/>
          <w:b/>
          <w:spacing w:val="-6"/>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pacing w:val="-6"/>
          <w:sz w:val="28"/>
          <w:szCs w:val="28"/>
          <w:lang w:val="uk-UA" w:eastAsia="ru-RU"/>
        </w:rPr>
      </w:pPr>
      <w:r w:rsidRPr="00EE0F80">
        <w:rPr>
          <w:rFonts w:ascii="Times New Roman" w:eastAsia="Times New Roman" w:hAnsi="Times New Roman" w:cs="Times New Roman"/>
          <w:b/>
          <w:spacing w:val="-6"/>
          <w:sz w:val="28"/>
          <w:szCs w:val="28"/>
          <w:lang w:val="uk-UA" w:eastAsia="ru-RU"/>
        </w:rPr>
        <w:t xml:space="preserve">КОНТРОЛЬНІ ПИТАННЯ ДЛЯ САМОСТІЙНОГО ОЦІНЮВАННЯ </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ЗНАНЬ З ДИСЦИПЛІНИ «</w:t>
      </w:r>
      <w:r w:rsidR="00806180" w:rsidRPr="00EE0F80">
        <w:rPr>
          <w:rFonts w:ascii="Times New Roman" w:eastAsia="Times New Roman" w:hAnsi="Times New Roman" w:cs="Times New Roman"/>
          <w:b/>
          <w:sz w:val="28"/>
          <w:szCs w:val="28"/>
          <w:lang w:val="uk-UA" w:eastAsia="ru-RU"/>
        </w:rPr>
        <w:t>АДМІНІСТРАТИВНИЙ ПРОЦЕС</w:t>
      </w:r>
      <w:r w:rsidRPr="00EE0F80">
        <w:rPr>
          <w:rFonts w:ascii="Times New Roman" w:eastAsia="Times New Roman" w:hAnsi="Times New Roman" w:cs="Times New Roman"/>
          <w:b/>
          <w:sz w:val="28"/>
          <w:szCs w:val="28"/>
          <w:lang w:val="uk-UA" w:eastAsia="ru-RU"/>
        </w:rPr>
        <w:t>»</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адміністративно-процесуальне право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адміністративно-процесуальна норма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адміністративно-процесуальні правовідносини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адміністративний процес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юрисдикційний адміністративний процес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lastRenderedPageBreak/>
        <w:t>Продовжить: управлінський адміністративний процес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адміністративно-процесуальне законодавство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структура адміністративного процесу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провадження в справах про адміністративні правопорушення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адміністративне судочинство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дисциплінарне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провадження за зверненням громадян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нормотворче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ліцензійне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установче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атестаційне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контрольно-наглядове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реєстраційне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діловодство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дозвільне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акредитацій не провадження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процесуальні строки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адміністративна справа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публічна адміністрація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адміністративний договір - це...</w:t>
      </w:r>
    </w:p>
    <w:p w:rsidR="00806180" w:rsidRPr="00EE0F80" w:rsidRDefault="00806180" w:rsidP="00EE0F80">
      <w:pPr>
        <w:widowControl w:val="0"/>
        <w:numPr>
          <w:ilvl w:val="0"/>
          <w:numId w:val="37"/>
        </w:numPr>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Продовжить: адміністративна юрисдикція - це...</w:t>
      </w:r>
    </w:p>
    <w:p w:rsidR="00806180" w:rsidRPr="00EE0F80" w:rsidRDefault="00806180" w:rsidP="00EE0F80">
      <w:pPr>
        <w:pStyle w:val="ab"/>
        <w:widowControl w:val="0"/>
        <w:numPr>
          <w:ilvl w:val="0"/>
          <w:numId w:val="37"/>
        </w:numPr>
        <w:ind w:left="0" w:firstLine="709"/>
        <w:jc w:val="both"/>
        <w:rPr>
          <w:szCs w:val="28"/>
        </w:rPr>
      </w:pPr>
      <w:r w:rsidRPr="00EE0F80">
        <w:rPr>
          <w:szCs w:val="28"/>
        </w:rPr>
        <w:t>Поняття, зміст та загальні риси адміністративного процесу.</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Співвідношення адміністративного процесу з іншими видами юридичної процесуальної діяльності.</w:t>
      </w:r>
    </w:p>
    <w:p w:rsidR="00806180" w:rsidRPr="00EE0F80" w:rsidRDefault="00806180" w:rsidP="00EE0F80">
      <w:pPr>
        <w:pStyle w:val="ae"/>
        <w:widowControl w:val="0"/>
        <w:numPr>
          <w:ilvl w:val="0"/>
          <w:numId w:val="37"/>
        </w:numPr>
        <w:spacing w:after="0"/>
        <w:ind w:left="0" w:firstLine="709"/>
        <w:jc w:val="both"/>
        <w:rPr>
          <w:szCs w:val="28"/>
        </w:rPr>
      </w:pPr>
      <w:r w:rsidRPr="00EE0F80">
        <w:rPr>
          <w:color w:val="000000"/>
          <w:szCs w:val="28"/>
        </w:rPr>
        <w:t>Предмет адміністративного процесу та його переосмислення в умовах здійснення адміністративної реформи.</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 xml:space="preserve">Принципи адміністративного процесу: поняття та система. </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Структура адміністративного процесу.</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Загальна характеристика суб’єктів адміністративного процесу</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Лідируючі суб’єкти: адміністративно-процесуальний статус.</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Процесуальний статус учасників адміністративного провадження.</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Адміністративно-процесуальне право: предмет, методи, завдання.</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Система адміністративно-процесуального права. Її головні елементи.</w:t>
      </w:r>
    </w:p>
    <w:p w:rsidR="00806180" w:rsidRPr="00EE0F80" w:rsidRDefault="00806180" w:rsidP="00EE0F80">
      <w:pPr>
        <w:pStyle w:val="ae"/>
        <w:widowControl w:val="0"/>
        <w:numPr>
          <w:ilvl w:val="0"/>
          <w:numId w:val="37"/>
        </w:numPr>
        <w:spacing w:after="0"/>
        <w:ind w:left="0" w:firstLine="709"/>
        <w:jc w:val="both"/>
        <w:rPr>
          <w:szCs w:val="28"/>
        </w:rPr>
      </w:pPr>
      <w:r w:rsidRPr="00EE0F80">
        <w:rPr>
          <w:szCs w:val="28"/>
        </w:rPr>
        <w:t>Адміністративно-правові норми: поняття, ознаки та особливості структури.</w:t>
      </w:r>
    </w:p>
    <w:p w:rsidR="00806180" w:rsidRPr="00EE0F80" w:rsidRDefault="00806180" w:rsidP="00EE0F80">
      <w:pPr>
        <w:pStyle w:val="ab"/>
        <w:widowControl w:val="0"/>
        <w:numPr>
          <w:ilvl w:val="0"/>
          <w:numId w:val="37"/>
        </w:numPr>
        <w:ind w:left="0" w:firstLine="709"/>
        <w:jc w:val="both"/>
        <w:rPr>
          <w:szCs w:val="28"/>
        </w:rPr>
      </w:pPr>
      <w:r w:rsidRPr="00EE0F80">
        <w:rPr>
          <w:szCs w:val="28"/>
        </w:rPr>
        <w:t>Поняття, особливості та види адміністративно-процесуальних відносин.</w:t>
      </w:r>
    </w:p>
    <w:p w:rsidR="00806180" w:rsidRPr="00EE0F80" w:rsidRDefault="00806180" w:rsidP="00EE0F80">
      <w:pPr>
        <w:pStyle w:val="31"/>
        <w:widowControl w:val="0"/>
        <w:numPr>
          <w:ilvl w:val="0"/>
          <w:numId w:val="37"/>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Адміністративна юрисдикція: поняття, основні ознаки, принципи, структура.</w:t>
      </w:r>
    </w:p>
    <w:p w:rsidR="00806180" w:rsidRPr="00EE0F80" w:rsidRDefault="00806180" w:rsidP="00EE0F80">
      <w:pPr>
        <w:pStyle w:val="ab"/>
        <w:widowControl w:val="0"/>
        <w:numPr>
          <w:ilvl w:val="0"/>
          <w:numId w:val="37"/>
        </w:numPr>
        <w:ind w:left="0" w:firstLine="709"/>
        <w:jc w:val="both"/>
        <w:rPr>
          <w:szCs w:val="28"/>
        </w:rPr>
      </w:pPr>
      <w:r w:rsidRPr="00EE0F80">
        <w:rPr>
          <w:szCs w:val="28"/>
        </w:rPr>
        <w:t xml:space="preserve">Поняття, ознаки, структура та види провадження у справах про адміністративні правопорушення. </w:t>
      </w:r>
    </w:p>
    <w:p w:rsidR="00806180" w:rsidRPr="00EE0F80" w:rsidRDefault="00806180" w:rsidP="00EE0F80">
      <w:pPr>
        <w:pStyle w:val="ab"/>
        <w:widowControl w:val="0"/>
        <w:numPr>
          <w:ilvl w:val="0"/>
          <w:numId w:val="37"/>
        </w:numPr>
        <w:ind w:left="0" w:firstLine="709"/>
        <w:jc w:val="both"/>
        <w:rPr>
          <w:szCs w:val="28"/>
        </w:rPr>
      </w:pPr>
      <w:r w:rsidRPr="00EE0F80">
        <w:rPr>
          <w:szCs w:val="28"/>
        </w:rPr>
        <w:lastRenderedPageBreak/>
        <w:t xml:space="preserve">Докази та доказування у провадженні у справах про адміністративні правопорушення. </w:t>
      </w:r>
    </w:p>
    <w:p w:rsidR="00806180" w:rsidRPr="00EE0F80" w:rsidRDefault="00806180" w:rsidP="00EE0F80">
      <w:pPr>
        <w:pStyle w:val="ab"/>
        <w:widowControl w:val="0"/>
        <w:numPr>
          <w:ilvl w:val="0"/>
          <w:numId w:val="37"/>
        </w:numPr>
        <w:ind w:left="0" w:firstLine="709"/>
        <w:jc w:val="both"/>
        <w:rPr>
          <w:szCs w:val="28"/>
        </w:rPr>
      </w:pPr>
      <w:r w:rsidRPr="00EE0F80">
        <w:rPr>
          <w:szCs w:val="28"/>
        </w:rPr>
        <w:t>Учасники провадження у справах про адміністративні правопорушення, їх процесуальний статус.</w:t>
      </w:r>
    </w:p>
    <w:p w:rsidR="00806180" w:rsidRPr="00EE0F80" w:rsidRDefault="00806180" w:rsidP="00EE0F80">
      <w:pPr>
        <w:pStyle w:val="ab"/>
        <w:widowControl w:val="0"/>
        <w:numPr>
          <w:ilvl w:val="0"/>
          <w:numId w:val="37"/>
        </w:numPr>
        <w:ind w:left="0" w:firstLine="709"/>
        <w:jc w:val="both"/>
        <w:rPr>
          <w:szCs w:val="28"/>
        </w:rPr>
      </w:pPr>
      <w:r w:rsidRPr="00EE0F80">
        <w:rPr>
          <w:szCs w:val="28"/>
        </w:rPr>
        <w:t>Стадії провадження у справах про адміністративні правопорушення.</w:t>
      </w:r>
    </w:p>
    <w:p w:rsidR="00806180" w:rsidRPr="00EE0F80" w:rsidRDefault="00806180" w:rsidP="00EE0F80">
      <w:pPr>
        <w:pStyle w:val="ab"/>
        <w:widowControl w:val="0"/>
        <w:numPr>
          <w:ilvl w:val="0"/>
          <w:numId w:val="37"/>
        </w:numPr>
        <w:ind w:left="0" w:firstLine="709"/>
        <w:jc w:val="both"/>
        <w:rPr>
          <w:szCs w:val="28"/>
        </w:rPr>
      </w:pPr>
      <w:r w:rsidRPr="00EE0F80">
        <w:rPr>
          <w:szCs w:val="28"/>
        </w:rPr>
        <w:t>Загальна характеристика дисциплінарного провадження.</w:t>
      </w:r>
    </w:p>
    <w:p w:rsidR="00806180" w:rsidRPr="00EE0F80" w:rsidRDefault="00806180" w:rsidP="00EE0F80">
      <w:pPr>
        <w:pStyle w:val="ab"/>
        <w:widowControl w:val="0"/>
        <w:numPr>
          <w:ilvl w:val="0"/>
          <w:numId w:val="37"/>
        </w:numPr>
        <w:ind w:left="0" w:firstLine="709"/>
        <w:jc w:val="both"/>
        <w:rPr>
          <w:szCs w:val="28"/>
        </w:rPr>
      </w:pPr>
      <w:r w:rsidRPr="00EE0F80">
        <w:rPr>
          <w:szCs w:val="28"/>
        </w:rPr>
        <w:t>Характеристика стадій дисциплінарного провадження.</w:t>
      </w:r>
    </w:p>
    <w:p w:rsidR="00806180" w:rsidRPr="00EE0F80" w:rsidRDefault="00806180" w:rsidP="00EE0F80">
      <w:pPr>
        <w:pStyle w:val="ab"/>
        <w:widowControl w:val="0"/>
        <w:numPr>
          <w:ilvl w:val="0"/>
          <w:numId w:val="37"/>
        </w:numPr>
        <w:ind w:left="0" w:firstLine="709"/>
        <w:jc w:val="both"/>
        <w:rPr>
          <w:szCs w:val="28"/>
        </w:rPr>
      </w:pPr>
      <w:r w:rsidRPr="00EE0F80">
        <w:rPr>
          <w:szCs w:val="28"/>
        </w:rPr>
        <w:t>Загальна характеристика провадження в справах про звернення громадян.</w:t>
      </w:r>
    </w:p>
    <w:p w:rsidR="00806180" w:rsidRPr="00EE0F80" w:rsidRDefault="00806180" w:rsidP="00EE0F80">
      <w:pPr>
        <w:pStyle w:val="ab"/>
        <w:numPr>
          <w:ilvl w:val="0"/>
          <w:numId w:val="37"/>
        </w:numPr>
        <w:ind w:left="0" w:firstLine="709"/>
        <w:jc w:val="both"/>
        <w:rPr>
          <w:szCs w:val="28"/>
        </w:rPr>
      </w:pPr>
      <w:r w:rsidRPr="00EE0F80">
        <w:rPr>
          <w:szCs w:val="28"/>
        </w:rPr>
        <w:t>Характеристика стадій провадження в справах про звернення громадян.</w:t>
      </w:r>
    </w:p>
    <w:p w:rsidR="00806180" w:rsidRPr="00EE0F80" w:rsidRDefault="00806180" w:rsidP="00EE0F80">
      <w:pPr>
        <w:pStyle w:val="ab"/>
        <w:numPr>
          <w:ilvl w:val="0"/>
          <w:numId w:val="37"/>
        </w:numPr>
        <w:ind w:left="0" w:firstLine="709"/>
        <w:jc w:val="both"/>
        <w:rPr>
          <w:szCs w:val="28"/>
        </w:rPr>
      </w:pPr>
      <w:r w:rsidRPr="00EE0F80">
        <w:rPr>
          <w:szCs w:val="28"/>
        </w:rPr>
        <w:t>Адміністративний порядок розгляду скарг та перспективи його розвитку.</w:t>
      </w:r>
    </w:p>
    <w:p w:rsidR="00806180" w:rsidRPr="00EE0F80" w:rsidRDefault="00806180" w:rsidP="00EE0F80">
      <w:pPr>
        <w:pStyle w:val="ab"/>
        <w:numPr>
          <w:ilvl w:val="0"/>
          <w:numId w:val="37"/>
        </w:numPr>
        <w:ind w:left="0" w:firstLine="709"/>
        <w:jc w:val="both"/>
        <w:rPr>
          <w:szCs w:val="28"/>
        </w:rPr>
      </w:pPr>
      <w:r w:rsidRPr="00EE0F80">
        <w:rPr>
          <w:szCs w:val="28"/>
        </w:rPr>
        <w:t>Судовий порядок розгляду скарг на дії (бездіяльність) та рішення суб’єктів владних повноважень, що порушують права та свободи громадян.</w:t>
      </w:r>
    </w:p>
    <w:p w:rsidR="00806180" w:rsidRPr="00EE0F80" w:rsidRDefault="00806180" w:rsidP="00EE0F80">
      <w:pPr>
        <w:pStyle w:val="ab"/>
        <w:numPr>
          <w:ilvl w:val="0"/>
          <w:numId w:val="37"/>
        </w:numPr>
        <w:ind w:left="0" w:firstLine="709"/>
        <w:jc w:val="both"/>
        <w:rPr>
          <w:szCs w:val="28"/>
        </w:rPr>
      </w:pPr>
      <w:r w:rsidRPr="00EE0F80">
        <w:rPr>
          <w:szCs w:val="28"/>
        </w:rPr>
        <w:t>Сторони адміністративного судового процесу: процесуальний статус.</w:t>
      </w:r>
    </w:p>
    <w:p w:rsidR="00806180" w:rsidRPr="00EE0F80" w:rsidRDefault="00806180" w:rsidP="00EE0F80">
      <w:pPr>
        <w:pStyle w:val="ab"/>
        <w:numPr>
          <w:ilvl w:val="0"/>
          <w:numId w:val="37"/>
        </w:numPr>
        <w:ind w:left="0" w:firstLine="709"/>
        <w:jc w:val="both"/>
        <w:rPr>
          <w:szCs w:val="28"/>
        </w:rPr>
      </w:pPr>
      <w:r w:rsidRPr="00EE0F80">
        <w:rPr>
          <w:szCs w:val="28"/>
        </w:rPr>
        <w:t>Стадії вирішення адміністративних справ у судовому порядку.</w:t>
      </w:r>
    </w:p>
    <w:p w:rsidR="00806180" w:rsidRPr="00EE0F80" w:rsidRDefault="00806180" w:rsidP="00EE0F80">
      <w:pPr>
        <w:pStyle w:val="ab"/>
        <w:numPr>
          <w:ilvl w:val="0"/>
          <w:numId w:val="37"/>
        </w:numPr>
        <w:ind w:left="0" w:firstLine="709"/>
        <w:jc w:val="both"/>
        <w:rPr>
          <w:szCs w:val="28"/>
        </w:rPr>
      </w:pPr>
      <w:r w:rsidRPr="00EE0F80">
        <w:rPr>
          <w:szCs w:val="28"/>
        </w:rPr>
        <w:t>Поняття, сутність та ознаки нормотворчого процесу.</w:t>
      </w:r>
    </w:p>
    <w:p w:rsidR="00806180" w:rsidRPr="00EE0F80" w:rsidRDefault="00806180" w:rsidP="00EE0F80">
      <w:pPr>
        <w:pStyle w:val="ab"/>
        <w:numPr>
          <w:ilvl w:val="0"/>
          <w:numId w:val="37"/>
        </w:numPr>
        <w:ind w:left="0" w:firstLine="709"/>
        <w:jc w:val="both"/>
        <w:rPr>
          <w:szCs w:val="28"/>
        </w:rPr>
      </w:pPr>
      <w:r w:rsidRPr="00EE0F80">
        <w:rPr>
          <w:szCs w:val="28"/>
        </w:rPr>
        <w:t>Порядок провадження щодо прийняття правових актів управління.</w:t>
      </w:r>
    </w:p>
    <w:p w:rsidR="00806180" w:rsidRPr="00EE0F80" w:rsidRDefault="00806180" w:rsidP="00EE0F80">
      <w:pPr>
        <w:pStyle w:val="ab"/>
        <w:widowControl w:val="0"/>
        <w:numPr>
          <w:ilvl w:val="0"/>
          <w:numId w:val="37"/>
        </w:numPr>
        <w:ind w:left="0" w:firstLine="709"/>
        <w:jc w:val="both"/>
        <w:rPr>
          <w:szCs w:val="28"/>
        </w:rPr>
      </w:pPr>
      <w:r w:rsidRPr="00EE0F80">
        <w:rPr>
          <w:szCs w:val="28"/>
        </w:rPr>
        <w:t>Адміністративно-договірний процес: поняття, ознаки та особливості.</w:t>
      </w:r>
    </w:p>
    <w:p w:rsidR="00806180" w:rsidRPr="00EE0F80" w:rsidRDefault="00806180" w:rsidP="00EE0F80">
      <w:pPr>
        <w:pStyle w:val="ab"/>
        <w:widowControl w:val="0"/>
        <w:numPr>
          <w:ilvl w:val="0"/>
          <w:numId w:val="37"/>
        </w:numPr>
        <w:ind w:left="0" w:firstLine="709"/>
        <w:jc w:val="both"/>
        <w:rPr>
          <w:szCs w:val="28"/>
        </w:rPr>
      </w:pPr>
      <w:r w:rsidRPr="00EE0F80">
        <w:rPr>
          <w:szCs w:val="28"/>
        </w:rPr>
        <w:t>Загальна характеристика ліцензійного провадження.</w:t>
      </w:r>
    </w:p>
    <w:p w:rsidR="00806180" w:rsidRPr="00EE0F80" w:rsidRDefault="00806180" w:rsidP="00EE0F80">
      <w:pPr>
        <w:pStyle w:val="ab"/>
        <w:widowControl w:val="0"/>
        <w:numPr>
          <w:ilvl w:val="0"/>
          <w:numId w:val="37"/>
        </w:numPr>
        <w:ind w:left="0" w:firstLine="709"/>
        <w:jc w:val="both"/>
        <w:rPr>
          <w:szCs w:val="28"/>
        </w:rPr>
      </w:pPr>
      <w:r w:rsidRPr="00EE0F80">
        <w:rPr>
          <w:szCs w:val="28"/>
        </w:rPr>
        <w:t>Загальна характеристика реєстраційного провадження.</w:t>
      </w:r>
    </w:p>
    <w:p w:rsidR="00806180" w:rsidRPr="00EE0F80" w:rsidRDefault="00806180" w:rsidP="00EE0F80">
      <w:pPr>
        <w:pStyle w:val="ab"/>
        <w:widowControl w:val="0"/>
        <w:numPr>
          <w:ilvl w:val="0"/>
          <w:numId w:val="37"/>
        </w:numPr>
        <w:ind w:left="0" w:firstLine="709"/>
        <w:jc w:val="both"/>
        <w:rPr>
          <w:szCs w:val="28"/>
        </w:rPr>
      </w:pPr>
      <w:r w:rsidRPr="00EE0F80">
        <w:rPr>
          <w:szCs w:val="28"/>
        </w:rPr>
        <w:t>Загальна характеристика дозвільного провадження.</w:t>
      </w:r>
    </w:p>
    <w:p w:rsidR="00806180" w:rsidRPr="00EE0F80" w:rsidRDefault="00806180" w:rsidP="00EE0F80">
      <w:pPr>
        <w:pStyle w:val="ab"/>
        <w:widowControl w:val="0"/>
        <w:numPr>
          <w:ilvl w:val="0"/>
          <w:numId w:val="37"/>
        </w:numPr>
        <w:ind w:left="0" w:firstLine="709"/>
        <w:jc w:val="both"/>
        <w:rPr>
          <w:szCs w:val="28"/>
        </w:rPr>
      </w:pPr>
      <w:r w:rsidRPr="00EE0F80">
        <w:rPr>
          <w:szCs w:val="28"/>
        </w:rPr>
        <w:t>Загальна характеристика установчого провадження.</w:t>
      </w:r>
    </w:p>
    <w:p w:rsidR="00806180" w:rsidRPr="00EE0F80" w:rsidRDefault="00806180" w:rsidP="00EE0F80">
      <w:pPr>
        <w:pStyle w:val="ab"/>
        <w:widowControl w:val="0"/>
        <w:numPr>
          <w:ilvl w:val="0"/>
          <w:numId w:val="37"/>
        </w:numPr>
        <w:ind w:left="0" w:firstLine="709"/>
        <w:jc w:val="both"/>
        <w:rPr>
          <w:szCs w:val="28"/>
        </w:rPr>
      </w:pPr>
      <w:r w:rsidRPr="00EE0F80">
        <w:rPr>
          <w:szCs w:val="28"/>
        </w:rPr>
        <w:t xml:space="preserve">Забезпечення законності в адміністративному процесі. </w:t>
      </w:r>
    </w:p>
    <w:p w:rsidR="00AD1844" w:rsidRPr="00EE0F80" w:rsidRDefault="00AD1844" w:rsidP="00EE0F80">
      <w:pPr>
        <w:widowControl w:val="0"/>
        <w:spacing w:after="0" w:line="240" w:lineRule="auto"/>
        <w:ind w:firstLine="709"/>
        <w:rPr>
          <w:rFonts w:ascii="Times New Roman" w:eastAsia="Times New Roman" w:hAnsi="Times New Roman" w:cs="Times New Roman"/>
          <w:b/>
          <w:sz w:val="28"/>
          <w:szCs w:val="28"/>
          <w:lang w:val="uk-UA" w:eastAsia="ru-RU"/>
        </w:rPr>
      </w:pPr>
    </w:p>
    <w:p w:rsidR="00AD1844" w:rsidRPr="00EE0F80" w:rsidRDefault="00AD1844" w:rsidP="00EE0F80">
      <w:pPr>
        <w:keepNext/>
        <w:widowControl w:val="0"/>
        <w:spacing w:after="0" w:line="240" w:lineRule="auto"/>
        <w:ind w:firstLine="709"/>
        <w:jc w:val="center"/>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3.7. ІНДИВІДУАЛЬНЕ ЗАВДАННЯ</w:t>
      </w:r>
    </w:p>
    <w:p w:rsidR="00AD1844" w:rsidRPr="00EE0F80" w:rsidRDefault="00AD1844" w:rsidP="00EE0F80">
      <w:pPr>
        <w:keepNext/>
        <w:widowControl w:val="0"/>
        <w:spacing w:after="0" w:line="240" w:lineRule="auto"/>
        <w:ind w:firstLine="709"/>
        <w:jc w:val="both"/>
        <w:outlineLvl w:val="0"/>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sz w:val="28"/>
          <w:szCs w:val="28"/>
          <w:lang w:val="uk-UA" w:eastAsia="ru-RU"/>
        </w:rPr>
        <w:t>Мета виконання індивідуального завдання полягає у ґрунтовному засвоєнні студентом освітнього права через самостійну роботу із джерелами та носіями чинного законодавства в галузі митного регулювання в Україні, практики його застосування та основ міжнародно-правового досвіду формування і реалізації митної політики держави та відповідних правовідносин.</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Реферат виконується відповідно до методичних рекомендацій.</w:t>
      </w:r>
    </w:p>
    <w:p w:rsidR="00AD1844" w:rsidRPr="00EE0F80" w:rsidRDefault="00AD1844" w:rsidP="00EE0F80">
      <w:pPr>
        <w:widowControl w:val="0"/>
        <w:spacing w:after="0" w:line="240" w:lineRule="auto"/>
        <w:ind w:firstLine="709"/>
        <w:jc w:val="center"/>
        <w:outlineLvl w:val="0"/>
        <w:rPr>
          <w:rFonts w:ascii="Times New Roman" w:eastAsia="Times New Roman" w:hAnsi="Times New Roman" w:cs="Times New Roman"/>
          <w:b/>
          <w:color w:val="000000"/>
          <w:sz w:val="28"/>
          <w:szCs w:val="28"/>
          <w:lang w:val="uk-UA" w:eastAsia="ru-RU"/>
        </w:rPr>
      </w:pPr>
    </w:p>
    <w:p w:rsidR="00AD1844" w:rsidRPr="00EE0F80" w:rsidRDefault="00AD1844" w:rsidP="00EE0F80">
      <w:pPr>
        <w:widowControl w:val="0"/>
        <w:spacing w:after="0" w:line="240" w:lineRule="auto"/>
        <w:ind w:firstLine="709"/>
        <w:jc w:val="center"/>
        <w:outlineLvl w:val="0"/>
        <w:rPr>
          <w:rFonts w:ascii="Times New Roman" w:eastAsia="Times New Roman" w:hAnsi="Times New Roman" w:cs="Times New Roman"/>
          <w:b/>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lastRenderedPageBreak/>
        <w:t>МЕТОДИКА НАПИСАННЯ РЕФЕРАТУ</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 xml:space="preserve">Реферат </w:t>
      </w:r>
      <w:r w:rsidRPr="00EE0F80">
        <w:rPr>
          <w:rFonts w:ascii="Times New Roman" w:eastAsia="Times New Roman" w:hAnsi="Times New Roman" w:cs="Times New Roman"/>
          <w:color w:val="000000"/>
          <w:sz w:val="28"/>
          <w:szCs w:val="28"/>
          <w:lang w:val="uk-UA" w:eastAsia="ru-RU"/>
        </w:rPr>
        <w:t>(від лат. referо – повідомляю)</w:t>
      </w:r>
      <w:r w:rsidRPr="00EE0F80">
        <w:rPr>
          <w:rFonts w:ascii="Times New Roman" w:eastAsia="Times New Roman" w:hAnsi="Times New Roman" w:cs="Times New Roman"/>
          <w:b/>
          <w:color w:val="000000"/>
          <w:sz w:val="28"/>
          <w:szCs w:val="28"/>
          <w:lang w:val="uk-UA" w:eastAsia="ru-RU"/>
        </w:rPr>
        <w:t xml:space="preserve"> – </w:t>
      </w:r>
      <w:r w:rsidRPr="00EE0F80">
        <w:rPr>
          <w:rFonts w:ascii="Times New Roman" w:eastAsia="Times New Roman" w:hAnsi="Times New Roman" w:cs="Times New Roman"/>
          <w:color w:val="000000"/>
          <w:sz w:val="28"/>
          <w:szCs w:val="28"/>
          <w:lang w:val="uk-UA" w:eastAsia="ru-RU"/>
        </w:rPr>
        <w:t>індивідуальне завдання, що містить стислий виклад у письмовому вигляді змісту джерел інформації з певної 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самостійного наукового пошуку і вивчення літератури за обраною темою; аналіз різноманітних джерел та поглядів; узагальнення матеріалу, формулювання висновків та опанування методами ведення обґрунтованої полеміки.</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Робота повинна бути написана студентом самостійно(діагностується під час захисту), своїми словами. Забороняється переписувати підручники, 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Обсяг роботи повинен становити</w:t>
      </w:r>
      <w:r w:rsidRPr="00EE0F80">
        <w:rPr>
          <w:rFonts w:ascii="Times New Roman" w:eastAsia="Times New Roman" w:hAnsi="Times New Roman" w:cs="Times New Roman"/>
          <w:noProof/>
          <w:sz w:val="28"/>
          <w:szCs w:val="28"/>
          <w:lang w:val="uk-UA" w:eastAsia="ru-RU"/>
        </w:rPr>
        <w:t xml:space="preserve"> 10-12</w:t>
      </w:r>
      <w:r w:rsidRPr="00EE0F80">
        <w:rPr>
          <w:rFonts w:ascii="Times New Roman" w:eastAsia="Times New Roman" w:hAnsi="Times New Roman" w:cs="Times New Roman"/>
          <w:sz w:val="28"/>
          <w:szCs w:val="28"/>
          <w:lang w:val="uk-UA" w:eastAsia="ru-RU"/>
        </w:rPr>
        <w:t xml:space="preserve"> сторінок печатного тексту. Текст друкується в форматі А 4, шрифт – TimesNewRoman, кегль – 14, інтервал – 1,5.</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На сторінках залишаються поля (ліве – 30 мм, верхнє, нижнє – 20 мм; праве – 10 мм). Абзацний відступ дорівнює 5 знакам.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Реферат повинен бути зібраний у папку або іншим чином надійно скріплений.</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Захист реферату здійснюється в процесі презентації його основних положень при співбесіді з викладачем.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Процес написання реферату включає:</w:t>
      </w:r>
    </w:p>
    <w:p w:rsidR="00AD1844" w:rsidRPr="00EE0F80" w:rsidRDefault="00AD1844" w:rsidP="00EE0F80">
      <w:pPr>
        <w:widowControl w:val="0"/>
        <w:numPr>
          <w:ilvl w:val="0"/>
          <w:numId w:val="4"/>
        </w:numPr>
        <w:spacing w:after="0" w:line="240" w:lineRule="auto"/>
        <w:ind w:left="0"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i/>
          <w:color w:val="000000"/>
          <w:sz w:val="28"/>
          <w:szCs w:val="28"/>
          <w:lang w:val="uk-UA" w:eastAsia="ru-RU"/>
        </w:rPr>
      </w:pPr>
      <w:r w:rsidRPr="00EE0F80">
        <w:rPr>
          <w:rFonts w:ascii="Times New Roman" w:eastAsia="Times New Roman" w:hAnsi="Times New Roman" w:cs="Times New Roman"/>
          <w:i/>
          <w:color w:val="000000"/>
          <w:sz w:val="28"/>
          <w:szCs w:val="28"/>
          <w:lang w:val="uk-UA" w:eastAsia="ru-RU"/>
        </w:rPr>
        <w:t>Структура реферату.</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Вступна частина: титульний аркуш; зміст (план роботи); вступ.</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Основна частина: розділи реферату; висновки; перелік посилань.</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color w:val="000000"/>
          <w:sz w:val="28"/>
          <w:szCs w:val="28"/>
          <w:u w:val="single"/>
          <w:lang w:val="uk-UA" w:eastAsia="ru-RU"/>
        </w:rPr>
        <w:lastRenderedPageBreak/>
        <w:t>Титульний аркуш.</w:t>
      </w:r>
      <w:r w:rsidRPr="00EE0F80">
        <w:rPr>
          <w:rFonts w:ascii="Times New Roman" w:eastAsia="Times New Roman" w:hAnsi="Times New Roman" w:cs="Times New Roman"/>
          <w:sz w:val="28"/>
          <w:szCs w:val="28"/>
          <w:lang w:val="uk-UA" w:eastAsia="ru-RU"/>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u w:val="single"/>
          <w:lang w:val="uk-UA" w:eastAsia="ru-RU"/>
        </w:rPr>
        <w:t>План роботи</w:t>
      </w:r>
      <w:r w:rsidRPr="00EE0F80">
        <w:rPr>
          <w:rFonts w:ascii="Times New Roman" w:eastAsia="Times New Roman" w:hAnsi="Times New Roman" w:cs="Times New Roman"/>
          <w:color w:val="000000"/>
          <w:sz w:val="28"/>
          <w:szCs w:val="28"/>
          <w:lang w:val="uk-UA" w:eastAsia="ru-RU"/>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u w:val="single"/>
          <w:lang w:val="uk-UA" w:eastAsia="ru-RU"/>
        </w:rPr>
        <w:t>Вступ</w:t>
      </w:r>
      <w:r w:rsidRPr="00EE0F80">
        <w:rPr>
          <w:rFonts w:ascii="Times New Roman" w:eastAsia="Times New Roman" w:hAnsi="Times New Roman" w:cs="Times New Roman"/>
          <w:color w:val="000000"/>
          <w:sz w:val="28"/>
          <w:szCs w:val="28"/>
          <w:lang w:val="uk-UA" w:eastAsia="ru-RU"/>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u w:val="single"/>
          <w:lang w:val="uk-UA" w:eastAsia="ru-RU"/>
        </w:rPr>
        <w:t>Основні розділи</w:t>
      </w:r>
      <w:r w:rsidRPr="00EE0F80">
        <w:rPr>
          <w:rFonts w:ascii="Times New Roman" w:eastAsia="Times New Roman" w:hAnsi="Times New Roman" w:cs="Times New Roman"/>
          <w:color w:val="000000"/>
          <w:sz w:val="28"/>
          <w:szCs w:val="28"/>
          <w:lang w:val="uk-UA" w:eastAsia="ru-RU"/>
        </w:rPr>
        <w:t xml:space="preserve"> складають основну частину роботи</w:t>
      </w:r>
      <w:r w:rsidRPr="00EE0F80">
        <w:rPr>
          <w:rFonts w:ascii="Times New Roman" w:eastAsia="Times New Roman" w:hAnsi="Times New Roman" w:cs="Times New Roman"/>
          <w:b/>
          <w:color w:val="000000"/>
          <w:sz w:val="28"/>
          <w:szCs w:val="28"/>
          <w:lang w:val="uk-UA" w:eastAsia="ru-RU"/>
        </w:rPr>
        <w:t xml:space="preserve">, </w:t>
      </w:r>
      <w:r w:rsidRPr="00EE0F80">
        <w:rPr>
          <w:rFonts w:ascii="Times New Roman" w:eastAsia="Times New Roman" w:hAnsi="Times New Roman" w:cs="Times New Roman"/>
          <w:color w:val="000000"/>
          <w:sz w:val="28"/>
          <w:szCs w:val="28"/>
          <w:lang w:val="uk-UA" w:eastAsia="ru-RU"/>
        </w:rPr>
        <w:t>в якій розкривається суть проблеми і способи її вирішення.</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color w:val="000000"/>
          <w:sz w:val="28"/>
          <w:szCs w:val="28"/>
          <w:u w:val="single"/>
          <w:lang w:val="uk-UA" w:eastAsia="ru-RU"/>
        </w:rPr>
        <w:t>Висновки.</w:t>
      </w:r>
      <w:r w:rsidRPr="00EE0F80">
        <w:rPr>
          <w:rFonts w:ascii="Times New Roman" w:eastAsia="Times New Roman" w:hAnsi="Times New Roman" w:cs="Times New Roman"/>
          <w:color w:val="000000"/>
          <w:sz w:val="28"/>
          <w:szCs w:val="28"/>
          <w:lang w:val="uk-UA" w:eastAsia="ru-RU"/>
        </w:rPr>
        <w:t xml:space="preserve"> У висновках формулюються отримані теоретичні результати та пропозиції.</w:t>
      </w:r>
      <w:r w:rsidRPr="00EE0F80">
        <w:rPr>
          <w:rFonts w:ascii="Times New Roman" w:eastAsia="Times New Roman" w:hAnsi="Times New Roman" w:cs="Times New Roman"/>
          <w:sz w:val="28"/>
          <w:szCs w:val="28"/>
          <w:lang w:val="uk-UA" w:eastAsia="ru-RU"/>
        </w:rPr>
        <w:t xml:space="preserve"> Сформульовані висновки повинні вирізнятися ясністю, мають бути чіткими, логічно завершеними, несуперечливими і пов</w:t>
      </w:r>
      <w:r w:rsidRPr="00EE0F80">
        <w:rPr>
          <w:rFonts w:ascii="Times New Roman" w:eastAsia="Times New Roman" w:hAnsi="Times New Roman" w:cs="Times New Roman"/>
          <w:sz w:val="28"/>
          <w:szCs w:val="28"/>
          <w:vertAlign w:val="superscript"/>
          <w:lang w:val="uk-UA" w:eastAsia="ru-RU"/>
        </w:rPr>
        <w:t>’</w:t>
      </w:r>
      <w:r w:rsidRPr="00EE0F80">
        <w:rPr>
          <w:rFonts w:ascii="Times New Roman" w:eastAsia="Times New Roman" w:hAnsi="Times New Roman" w:cs="Times New Roman"/>
          <w:sz w:val="28"/>
          <w:szCs w:val="28"/>
          <w:lang w:val="uk-UA" w:eastAsia="ru-RU"/>
        </w:rPr>
        <w:t>язаними з іншими положеннями та поняттями теорії держави та права та поставленими завданнями.</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u w:val="single"/>
          <w:lang w:val="uk-UA" w:eastAsia="ru-RU"/>
        </w:rPr>
        <w:t>Перелік джерел</w:t>
      </w:r>
      <w:r w:rsidRPr="00EE0F80">
        <w:rPr>
          <w:rFonts w:ascii="Times New Roman" w:eastAsia="Times New Roman" w:hAnsi="Times New Roman" w:cs="Times New Roman"/>
          <w:sz w:val="28"/>
          <w:szCs w:val="28"/>
          <w:lang w:val="uk-UA" w:eastAsia="ru-RU"/>
        </w:rPr>
        <w:t>, на які є посилання, наводять з нової сторінки. 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AD1844" w:rsidRPr="00EE0F80" w:rsidRDefault="00AD1844" w:rsidP="00EE0F80">
      <w:pPr>
        <w:widowControl w:val="0"/>
        <w:spacing w:after="0" w:line="240" w:lineRule="auto"/>
        <w:ind w:firstLine="709"/>
        <w:jc w:val="both"/>
        <w:outlineLvl w:val="0"/>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В рефераті на основі детального аналізу й узагальнення наукового 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u w:val="single"/>
          <w:lang w:val="uk-UA" w:eastAsia="ru-RU"/>
        </w:rPr>
        <w:t xml:space="preserve">Нумерація сторінок </w:t>
      </w:r>
      <w:r w:rsidRPr="00EE0F80">
        <w:rPr>
          <w:rFonts w:ascii="Times New Roman" w:eastAsia="Times New Roman" w:hAnsi="Times New Roman" w:cs="Times New Roman"/>
          <w:sz w:val="28"/>
          <w:szCs w:val="28"/>
          <w:lang w:val="uk-UA" w:eastAsia="ru-RU"/>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Загальні вимоги, що забезпечують максимальну оцінку виконання індивідуального завдання:</w:t>
      </w:r>
    </w:p>
    <w:p w:rsidR="00AD1844" w:rsidRPr="00EE0F80" w:rsidRDefault="00AD1844" w:rsidP="00EE0F80">
      <w:pPr>
        <w:widowControl w:val="0"/>
        <w:numPr>
          <w:ilvl w:val="0"/>
          <w:numId w:val="5"/>
        </w:numPr>
        <w:tabs>
          <w:tab w:val="left" w:pos="851"/>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AD1844" w:rsidRPr="00EE0F80" w:rsidRDefault="00AD1844" w:rsidP="00EE0F80">
      <w:pPr>
        <w:widowControl w:val="0"/>
        <w:numPr>
          <w:ilvl w:val="0"/>
          <w:numId w:val="5"/>
        </w:numPr>
        <w:tabs>
          <w:tab w:val="left" w:pos="851"/>
        </w:tabs>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повнота розкриття структурних елементів змісту (вступ, загальна </w:t>
      </w:r>
      <w:r w:rsidRPr="00EE0F80">
        <w:rPr>
          <w:rFonts w:ascii="Times New Roman" w:eastAsia="Times New Roman" w:hAnsi="Times New Roman" w:cs="Times New Roman"/>
          <w:bCs/>
          <w:sz w:val="28"/>
          <w:szCs w:val="28"/>
          <w:lang w:val="uk-UA" w:eastAsia="ru-RU"/>
        </w:rPr>
        <w:lastRenderedPageBreak/>
        <w:t>частина, постановка проблеми, пропозиції щодо її рішення, висновки);</w:t>
      </w:r>
    </w:p>
    <w:p w:rsidR="00AD1844" w:rsidRPr="00EE0F80" w:rsidRDefault="00AD1844" w:rsidP="00EE0F80">
      <w:pPr>
        <w:widowControl w:val="0"/>
        <w:numPr>
          <w:ilvl w:val="0"/>
          <w:numId w:val="5"/>
        </w:numPr>
        <w:tabs>
          <w:tab w:val="left" w:pos="851"/>
        </w:tabs>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грамотність, лаконізм і логічна послідовність викладу;</w:t>
      </w:r>
    </w:p>
    <w:p w:rsidR="00AD1844" w:rsidRPr="00EE0F80" w:rsidRDefault="00AD1844" w:rsidP="00EE0F80">
      <w:pPr>
        <w:widowControl w:val="0"/>
        <w:numPr>
          <w:ilvl w:val="0"/>
          <w:numId w:val="5"/>
        </w:numPr>
        <w:tabs>
          <w:tab w:val="left" w:pos="851"/>
        </w:tabs>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оформлення відповідно до методичних рекомендацій та чинних стандартів;</w:t>
      </w:r>
    </w:p>
    <w:p w:rsidR="00AD1844" w:rsidRPr="00EE0F80" w:rsidRDefault="00AD1844" w:rsidP="00EE0F80">
      <w:pPr>
        <w:widowControl w:val="0"/>
        <w:numPr>
          <w:ilvl w:val="0"/>
          <w:numId w:val="5"/>
        </w:numPr>
        <w:tabs>
          <w:tab w:val="left" w:pos="851"/>
        </w:tabs>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наявність посилань на джерела інформації (нормативна база, монографії, наукові статті, науково-практичні коментарі, матеріали судової практики, законопроекти, міжнародне та зарубіжне законодавство);</w:t>
      </w:r>
    </w:p>
    <w:p w:rsidR="00AD1844" w:rsidRPr="00EE0F80" w:rsidRDefault="00AD1844" w:rsidP="00EE0F80">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 xml:space="preserve">самостійність виконання (діагностується під час захисту).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Для виконання індивідуального завдання пропонується наступна тематика*:</w:t>
      </w:r>
    </w:p>
    <w:p w:rsidR="00806180" w:rsidRPr="00EE0F80" w:rsidRDefault="00806180" w:rsidP="00EE0F80">
      <w:pPr>
        <w:pStyle w:val="ab"/>
        <w:widowControl w:val="0"/>
        <w:numPr>
          <w:ilvl w:val="0"/>
          <w:numId w:val="38"/>
        </w:numPr>
        <w:ind w:left="0" w:firstLine="709"/>
        <w:jc w:val="both"/>
        <w:rPr>
          <w:szCs w:val="28"/>
        </w:rPr>
      </w:pPr>
      <w:r w:rsidRPr="00EE0F80">
        <w:rPr>
          <w:szCs w:val="28"/>
        </w:rPr>
        <w:t>Поняття, зміст та загальні риси адміністративного процесу.</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Співвідношення адміністративного процесу з іншими видами юридичної процесуальної діяльності.</w:t>
      </w:r>
    </w:p>
    <w:p w:rsidR="00806180" w:rsidRPr="00EE0F80" w:rsidRDefault="00806180" w:rsidP="00EE0F80">
      <w:pPr>
        <w:pStyle w:val="ae"/>
        <w:widowControl w:val="0"/>
        <w:numPr>
          <w:ilvl w:val="0"/>
          <w:numId w:val="38"/>
        </w:numPr>
        <w:spacing w:after="0"/>
        <w:ind w:left="0" w:firstLine="709"/>
        <w:jc w:val="both"/>
        <w:rPr>
          <w:szCs w:val="28"/>
        </w:rPr>
      </w:pPr>
      <w:r w:rsidRPr="00EE0F80">
        <w:rPr>
          <w:color w:val="000000"/>
          <w:szCs w:val="28"/>
        </w:rPr>
        <w:t>Предмет адміністративного процесу та його переосмислення в умовах здійснення адміністративної реформи.</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 xml:space="preserve">Принципи адміністративного процесу: поняття та система. </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Структура адміністративного процесу.</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Загальна характеристика суб’єктів адміністративного процесу</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Лідируючі суб’єкти: адміністративно-процесуальний статус.</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Процесуальний статус учасників адміністративного провадження.</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Адміністративно-процесуальне право: предмет, методи, завдання.</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Система адміністративно-процесуального права. Її головні елементи.</w:t>
      </w:r>
    </w:p>
    <w:p w:rsidR="00806180" w:rsidRPr="00EE0F80" w:rsidRDefault="00806180" w:rsidP="00EE0F80">
      <w:pPr>
        <w:pStyle w:val="ae"/>
        <w:widowControl w:val="0"/>
        <w:numPr>
          <w:ilvl w:val="0"/>
          <w:numId w:val="38"/>
        </w:numPr>
        <w:spacing w:after="0"/>
        <w:ind w:left="0" w:firstLine="709"/>
        <w:jc w:val="both"/>
        <w:rPr>
          <w:szCs w:val="28"/>
        </w:rPr>
      </w:pPr>
      <w:r w:rsidRPr="00EE0F80">
        <w:rPr>
          <w:szCs w:val="28"/>
        </w:rPr>
        <w:t>Адміністративно-правові норми: поняття, ознаки та особливості структури.</w:t>
      </w:r>
    </w:p>
    <w:p w:rsidR="00806180" w:rsidRPr="00EE0F80" w:rsidRDefault="00806180" w:rsidP="00EE0F80">
      <w:pPr>
        <w:pStyle w:val="ab"/>
        <w:widowControl w:val="0"/>
        <w:numPr>
          <w:ilvl w:val="0"/>
          <w:numId w:val="38"/>
        </w:numPr>
        <w:ind w:left="0" w:firstLine="709"/>
        <w:jc w:val="both"/>
        <w:rPr>
          <w:szCs w:val="28"/>
        </w:rPr>
      </w:pPr>
      <w:r w:rsidRPr="00EE0F80">
        <w:rPr>
          <w:szCs w:val="28"/>
        </w:rPr>
        <w:t>Поняття, особливості та види адміністративно-процесуальних відносин.</w:t>
      </w:r>
    </w:p>
    <w:p w:rsidR="00806180" w:rsidRPr="00EE0F80" w:rsidRDefault="00806180" w:rsidP="00EE0F80">
      <w:pPr>
        <w:pStyle w:val="31"/>
        <w:widowControl w:val="0"/>
        <w:numPr>
          <w:ilvl w:val="0"/>
          <w:numId w:val="38"/>
        </w:numPr>
        <w:spacing w:after="0" w:line="240" w:lineRule="auto"/>
        <w:ind w:left="0" w:firstLine="709"/>
        <w:jc w:val="both"/>
        <w:rPr>
          <w:rFonts w:ascii="Times New Roman" w:eastAsia="Calibri" w:hAnsi="Times New Roman" w:cs="Times New Roman"/>
          <w:sz w:val="28"/>
          <w:szCs w:val="28"/>
          <w:lang w:val="uk-UA"/>
        </w:rPr>
      </w:pPr>
      <w:r w:rsidRPr="00EE0F80">
        <w:rPr>
          <w:rFonts w:ascii="Times New Roman" w:eastAsia="Calibri" w:hAnsi="Times New Roman" w:cs="Times New Roman"/>
          <w:sz w:val="28"/>
          <w:szCs w:val="28"/>
          <w:lang w:val="uk-UA"/>
        </w:rPr>
        <w:t>Адміністративна юрисдикція: поняття, основні ознаки, принципи, структура.</w:t>
      </w:r>
    </w:p>
    <w:p w:rsidR="00806180" w:rsidRPr="00EE0F80" w:rsidRDefault="00806180" w:rsidP="00EE0F80">
      <w:pPr>
        <w:pStyle w:val="ab"/>
        <w:widowControl w:val="0"/>
        <w:numPr>
          <w:ilvl w:val="0"/>
          <w:numId w:val="38"/>
        </w:numPr>
        <w:ind w:left="0" w:firstLine="709"/>
        <w:jc w:val="both"/>
        <w:rPr>
          <w:szCs w:val="28"/>
        </w:rPr>
      </w:pPr>
      <w:r w:rsidRPr="00EE0F80">
        <w:rPr>
          <w:szCs w:val="28"/>
        </w:rPr>
        <w:t xml:space="preserve">Поняття, ознаки, структура та види провадження у справах про адміністративні правопорушення. </w:t>
      </w:r>
    </w:p>
    <w:p w:rsidR="00806180" w:rsidRPr="00EE0F80" w:rsidRDefault="00806180" w:rsidP="00EE0F80">
      <w:pPr>
        <w:pStyle w:val="ab"/>
        <w:widowControl w:val="0"/>
        <w:numPr>
          <w:ilvl w:val="0"/>
          <w:numId w:val="38"/>
        </w:numPr>
        <w:ind w:left="0" w:firstLine="709"/>
        <w:jc w:val="both"/>
        <w:rPr>
          <w:szCs w:val="28"/>
        </w:rPr>
      </w:pPr>
      <w:r w:rsidRPr="00EE0F80">
        <w:rPr>
          <w:szCs w:val="28"/>
        </w:rPr>
        <w:t xml:space="preserve">Докази та доказування у провадженні у справах про адміністративні правопорушення. </w:t>
      </w:r>
    </w:p>
    <w:p w:rsidR="00806180" w:rsidRPr="00EE0F80" w:rsidRDefault="00806180" w:rsidP="00EE0F80">
      <w:pPr>
        <w:pStyle w:val="ab"/>
        <w:widowControl w:val="0"/>
        <w:numPr>
          <w:ilvl w:val="0"/>
          <w:numId w:val="38"/>
        </w:numPr>
        <w:ind w:left="0" w:firstLine="709"/>
        <w:jc w:val="both"/>
        <w:rPr>
          <w:szCs w:val="28"/>
        </w:rPr>
      </w:pPr>
      <w:r w:rsidRPr="00EE0F80">
        <w:rPr>
          <w:szCs w:val="28"/>
        </w:rPr>
        <w:t>Учасники провадження у справах про адміністративні правопорушення, їх процесуальний статус.</w:t>
      </w:r>
    </w:p>
    <w:p w:rsidR="00806180" w:rsidRPr="00EE0F80" w:rsidRDefault="00806180" w:rsidP="00EE0F80">
      <w:pPr>
        <w:pStyle w:val="ab"/>
        <w:widowControl w:val="0"/>
        <w:numPr>
          <w:ilvl w:val="0"/>
          <w:numId w:val="38"/>
        </w:numPr>
        <w:ind w:left="0" w:firstLine="709"/>
        <w:jc w:val="both"/>
        <w:rPr>
          <w:szCs w:val="28"/>
        </w:rPr>
      </w:pPr>
      <w:r w:rsidRPr="00EE0F80">
        <w:rPr>
          <w:szCs w:val="28"/>
        </w:rPr>
        <w:t>Стадії провадження у справах про адміністративні правопорушення.</w:t>
      </w:r>
    </w:p>
    <w:p w:rsidR="00806180" w:rsidRPr="00EE0F80" w:rsidRDefault="00806180" w:rsidP="00EE0F80">
      <w:pPr>
        <w:pStyle w:val="ab"/>
        <w:widowControl w:val="0"/>
        <w:numPr>
          <w:ilvl w:val="0"/>
          <w:numId w:val="38"/>
        </w:numPr>
        <w:ind w:left="0" w:firstLine="709"/>
        <w:jc w:val="both"/>
        <w:rPr>
          <w:szCs w:val="28"/>
        </w:rPr>
      </w:pPr>
      <w:r w:rsidRPr="00EE0F80">
        <w:rPr>
          <w:szCs w:val="28"/>
        </w:rPr>
        <w:t>Загальна характеристика дисциплінарного провадження.</w:t>
      </w:r>
    </w:p>
    <w:p w:rsidR="00806180" w:rsidRPr="00EE0F80" w:rsidRDefault="00806180" w:rsidP="00EE0F80">
      <w:pPr>
        <w:pStyle w:val="ab"/>
        <w:widowControl w:val="0"/>
        <w:numPr>
          <w:ilvl w:val="0"/>
          <w:numId w:val="38"/>
        </w:numPr>
        <w:ind w:left="0" w:firstLine="709"/>
        <w:jc w:val="both"/>
        <w:rPr>
          <w:szCs w:val="28"/>
        </w:rPr>
      </w:pPr>
      <w:r w:rsidRPr="00EE0F80">
        <w:rPr>
          <w:szCs w:val="28"/>
        </w:rPr>
        <w:t>Характеристика стадій дисциплінарного провадження.</w:t>
      </w:r>
    </w:p>
    <w:p w:rsidR="00806180" w:rsidRPr="00EE0F80" w:rsidRDefault="00806180" w:rsidP="00EE0F80">
      <w:pPr>
        <w:pStyle w:val="ab"/>
        <w:widowControl w:val="0"/>
        <w:numPr>
          <w:ilvl w:val="0"/>
          <w:numId w:val="38"/>
        </w:numPr>
        <w:ind w:left="0" w:firstLine="709"/>
        <w:jc w:val="both"/>
        <w:rPr>
          <w:szCs w:val="28"/>
        </w:rPr>
      </w:pPr>
      <w:r w:rsidRPr="00EE0F80">
        <w:rPr>
          <w:szCs w:val="28"/>
        </w:rPr>
        <w:t>Загальна характеристика провадження в справах про звернення громадян.</w:t>
      </w:r>
    </w:p>
    <w:p w:rsidR="00806180" w:rsidRPr="00EE0F80" w:rsidRDefault="00806180" w:rsidP="00EE0F80">
      <w:pPr>
        <w:pStyle w:val="ab"/>
        <w:numPr>
          <w:ilvl w:val="0"/>
          <w:numId w:val="38"/>
        </w:numPr>
        <w:ind w:left="0" w:firstLine="709"/>
        <w:jc w:val="both"/>
        <w:rPr>
          <w:szCs w:val="28"/>
        </w:rPr>
      </w:pPr>
      <w:r w:rsidRPr="00EE0F80">
        <w:rPr>
          <w:szCs w:val="28"/>
        </w:rPr>
        <w:lastRenderedPageBreak/>
        <w:t>Характеристика стадій провадження в справах про звернення громадян.</w:t>
      </w:r>
    </w:p>
    <w:p w:rsidR="00806180" w:rsidRPr="00EE0F80" w:rsidRDefault="00806180" w:rsidP="00EE0F80">
      <w:pPr>
        <w:pStyle w:val="ab"/>
        <w:numPr>
          <w:ilvl w:val="0"/>
          <w:numId w:val="38"/>
        </w:numPr>
        <w:ind w:left="0" w:firstLine="709"/>
        <w:jc w:val="both"/>
        <w:rPr>
          <w:szCs w:val="28"/>
        </w:rPr>
      </w:pPr>
      <w:r w:rsidRPr="00EE0F80">
        <w:rPr>
          <w:szCs w:val="28"/>
        </w:rPr>
        <w:t>Адміністративний порядок розгляду скарг та перспективи його розвитку.</w:t>
      </w:r>
    </w:p>
    <w:p w:rsidR="00806180" w:rsidRPr="00EE0F80" w:rsidRDefault="00806180" w:rsidP="00EE0F80">
      <w:pPr>
        <w:pStyle w:val="ab"/>
        <w:numPr>
          <w:ilvl w:val="0"/>
          <w:numId w:val="38"/>
        </w:numPr>
        <w:ind w:left="0" w:firstLine="709"/>
        <w:jc w:val="both"/>
        <w:rPr>
          <w:szCs w:val="28"/>
        </w:rPr>
      </w:pPr>
      <w:r w:rsidRPr="00EE0F80">
        <w:rPr>
          <w:szCs w:val="28"/>
        </w:rPr>
        <w:t>Судовий порядок розгляду скарг на дії (бездіяльність) та рішення суб’єктів владних повноважень, що порушують права та свободи громадян.</w:t>
      </w:r>
    </w:p>
    <w:p w:rsidR="00806180" w:rsidRPr="00EE0F80" w:rsidRDefault="00806180" w:rsidP="00EE0F80">
      <w:pPr>
        <w:pStyle w:val="ab"/>
        <w:numPr>
          <w:ilvl w:val="0"/>
          <w:numId w:val="38"/>
        </w:numPr>
        <w:ind w:left="0" w:firstLine="709"/>
        <w:jc w:val="both"/>
        <w:rPr>
          <w:szCs w:val="28"/>
        </w:rPr>
      </w:pPr>
      <w:r w:rsidRPr="00EE0F80">
        <w:rPr>
          <w:szCs w:val="28"/>
        </w:rPr>
        <w:t>Сторони адміністративного судового процесу: процесуальний статус.</w:t>
      </w:r>
    </w:p>
    <w:p w:rsidR="00806180" w:rsidRPr="00EE0F80" w:rsidRDefault="00806180" w:rsidP="00EE0F80">
      <w:pPr>
        <w:pStyle w:val="ab"/>
        <w:numPr>
          <w:ilvl w:val="0"/>
          <w:numId w:val="38"/>
        </w:numPr>
        <w:ind w:left="0" w:firstLine="709"/>
        <w:jc w:val="both"/>
        <w:rPr>
          <w:szCs w:val="28"/>
        </w:rPr>
      </w:pPr>
      <w:r w:rsidRPr="00EE0F80">
        <w:rPr>
          <w:szCs w:val="28"/>
        </w:rPr>
        <w:t>Стадії вирішення адміністративних справ у судовому порядку.</w:t>
      </w:r>
    </w:p>
    <w:p w:rsidR="00806180" w:rsidRPr="00EE0F80" w:rsidRDefault="00806180" w:rsidP="00EE0F80">
      <w:pPr>
        <w:pStyle w:val="ab"/>
        <w:numPr>
          <w:ilvl w:val="0"/>
          <w:numId w:val="38"/>
        </w:numPr>
        <w:ind w:left="0" w:firstLine="709"/>
        <w:jc w:val="both"/>
        <w:rPr>
          <w:szCs w:val="28"/>
        </w:rPr>
      </w:pPr>
      <w:r w:rsidRPr="00EE0F80">
        <w:rPr>
          <w:szCs w:val="28"/>
        </w:rPr>
        <w:t>Поняття, сутність та ознаки нормотворчого процесу.</w:t>
      </w:r>
    </w:p>
    <w:p w:rsidR="00806180" w:rsidRPr="00EE0F80" w:rsidRDefault="00806180" w:rsidP="00EE0F80">
      <w:pPr>
        <w:pStyle w:val="ab"/>
        <w:numPr>
          <w:ilvl w:val="0"/>
          <w:numId w:val="38"/>
        </w:numPr>
        <w:ind w:left="0" w:firstLine="709"/>
        <w:jc w:val="both"/>
        <w:rPr>
          <w:szCs w:val="28"/>
        </w:rPr>
      </w:pPr>
      <w:r w:rsidRPr="00EE0F80">
        <w:rPr>
          <w:szCs w:val="28"/>
        </w:rPr>
        <w:t>Порядок провадження щодо прийняття правових актів управління.</w:t>
      </w:r>
    </w:p>
    <w:p w:rsidR="00806180" w:rsidRPr="00EE0F80" w:rsidRDefault="00806180" w:rsidP="00EE0F80">
      <w:pPr>
        <w:pStyle w:val="ab"/>
        <w:widowControl w:val="0"/>
        <w:numPr>
          <w:ilvl w:val="0"/>
          <w:numId w:val="38"/>
        </w:numPr>
        <w:ind w:left="0" w:firstLine="709"/>
        <w:jc w:val="both"/>
        <w:rPr>
          <w:szCs w:val="28"/>
        </w:rPr>
      </w:pPr>
      <w:r w:rsidRPr="00EE0F80">
        <w:rPr>
          <w:szCs w:val="28"/>
        </w:rPr>
        <w:t>Адміністративно-договірний процес: поняття, ознаки та особливості.</w:t>
      </w:r>
    </w:p>
    <w:p w:rsidR="00806180" w:rsidRPr="00EE0F80" w:rsidRDefault="00806180" w:rsidP="00EE0F80">
      <w:pPr>
        <w:pStyle w:val="ab"/>
        <w:widowControl w:val="0"/>
        <w:numPr>
          <w:ilvl w:val="0"/>
          <w:numId w:val="38"/>
        </w:numPr>
        <w:ind w:left="0" w:firstLine="709"/>
        <w:jc w:val="both"/>
        <w:rPr>
          <w:szCs w:val="28"/>
        </w:rPr>
      </w:pPr>
      <w:r w:rsidRPr="00EE0F80">
        <w:rPr>
          <w:szCs w:val="28"/>
        </w:rPr>
        <w:t>Загальна характеристика ліцензійного провадження.</w:t>
      </w:r>
    </w:p>
    <w:p w:rsidR="00806180" w:rsidRPr="00EE0F80" w:rsidRDefault="00806180" w:rsidP="00EE0F80">
      <w:pPr>
        <w:pStyle w:val="ab"/>
        <w:widowControl w:val="0"/>
        <w:numPr>
          <w:ilvl w:val="0"/>
          <w:numId w:val="38"/>
        </w:numPr>
        <w:ind w:left="0" w:firstLine="709"/>
        <w:jc w:val="both"/>
        <w:rPr>
          <w:szCs w:val="28"/>
        </w:rPr>
      </w:pPr>
      <w:r w:rsidRPr="00EE0F80">
        <w:rPr>
          <w:szCs w:val="28"/>
        </w:rPr>
        <w:t>Загальна характеристика реєстраційного провадження.</w:t>
      </w:r>
    </w:p>
    <w:p w:rsidR="00806180" w:rsidRPr="00EE0F80" w:rsidRDefault="00806180" w:rsidP="00EE0F80">
      <w:pPr>
        <w:pStyle w:val="ab"/>
        <w:widowControl w:val="0"/>
        <w:numPr>
          <w:ilvl w:val="0"/>
          <w:numId w:val="38"/>
        </w:numPr>
        <w:ind w:left="0" w:firstLine="709"/>
        <w:jc w:val="both"/>
        <w:rPr>
          <w:szCs w:val="28"/>
        </w:rPr>
      </w:pPr>
      <w:r w:rsidRPr="00EE0F80">
        <w:rPr>
          <w:szCs w:val="28"/>
        </w:rPr>
        <w:t>Загальна характеристика дозвільного провадження.</w:t>
      </w:r>
    </w:p>
    <w:p w:rsidR="00806180" w:rsidRPr="00EE0F80" w:rsidRDefault="00806180" w:rsidP="00EE0F80">
      <w:pPr>
        <w:pStyle w:val="ab"/>
        <w:widowControl w:val="0"/>
        <w:numPr>
          <w:ilvl w:val="0"/>
          <w:numId w:val="38"/>
        </w:numPr>
        <w:ind w:left="0" w:firstLine="709"/>
        <w:jc w:val="both"/>
        <w:rPr>
          <w:szCs w:val="28"/>
        </w:rPr>
      </w:pPr>
      <w:r w:rsidRPr="00EE0F80">
        <w:rPr>
          <w:szCs w:val="28"/>
        </w:rPr>
        <w:t>Загальна характеристика установчого провадження.</w:t>
      </w:r>
    </w:p>
    <w:p w:rsidR="00806180" w:rsidRPr="00EE0F80" w:rsidRDefault="00806180" w:rsidP="00EE0F80">
      <w:pPr>
        <w:pStyle w:val="ab"/>
        <w:widowControl w:val="0"/>
        <w:numPr>
          <w:ilvl w:val="0"/>
          <w:numId w:val="38"/>
        </w:numPr>
        <w:ind w:left="0" w:firstLine="709"/>
        <w:jc w:val="both"/>
        <w:rPr>
          <w:szCs w:val="28"/>
        </w:rPr>
      </w:pPr>
      <w:r w:rsidRPr="00EE0F80">
        <w:rPr>
          <w:szCs w:val="28"/>
        </w:rPr>
        <w:t xml:space="preserve">Забезпечення законності в адміністративному процесі. </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Примітки: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 - акцент у побудові індивідуального завдання ставився на питаннях університетської освіти, саме як підготовки студентів до навчання в університеті відповідно до сучасних інтеграційних процесів у міжнародній освіті в контексті Болонського процесу. В розробці тематики застосовувалися напрацювання ХНТУ.  </w:t>
      </w:r>
    </w:p>
    <w:p w:rsidR="00AD1844" w:rsidRPr="00EE0F80" w:rsidRDefault="00AD1844" w:rsidP="00EE0F80">
      <w:pPr>
        <w:widowControl w:val="0"/>
        <w:tabs>
          <w:tab w:val="left" w:pos="426"/>
          <w:tab w:val="left" w:pos="560"/>
          <w:tab w:val="left" w:pos="822"/>
          <w:tab w:val="left" w:pos="1134"/>
          <w:tab w:val="left" w:pos="2694"/>
          <w:tab w:val="left" w:pos="8260"/>
        </w:tabs>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3.8. МЕТОДИ НАВЧАННЯ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Найбільш поширеною в дидактиці є класифікація методів навчання за наступними групами: І група - методи організації та здійснення навчально-пізнавальної діяльності; ІІ група -  методи стимулювання й мотивації навчально-пізнавальної діяльності; ІІІ група - методи контролю (самоконтролю, взаємоконтролю), корекції (самокорекції, взаємокорекції) за ефективністю навчально-пізнавальної діяльності; IV група - бінарні, інтегровані (універсальні) методи.</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І підгрупа за джерелом передачі навчальної інформації включає в себе:</w:t>
      </w:r>
    </w:p>
    <w:p w:rsidR="00AD1844" w:rsidRPr="00EE0F80" w:rsidRDefault="00AD1844" w:rsidP="00EE0F80">
      <w:pPr>
        <w:widowControl w:val="0"/>
        <w:numPr>
          <w:ilvl w:val="0"/>
          <w:numId w:val="11"/>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словесні методи</w:t>
      </w:r>
      <w:r w:rsidRPr="00EE0F80">
        <w:rPr>
          <w:rFonts w:ascii="Times New Roman" w:eastAsia="Times New Roman" w:hAnsi="Times New Roman" w:cs="Times New Roman"/>
          <w:color w:val="000000"/>
          <w:sz w:val="28"/>
          <w:szCs w:val="28"/>
          <w:lang w:val="uk-UA" w:eastAsia="ru-RU"/>
        </w:rPr>
        <w:t xml:space="preserve"> - розповідь-пояснення, бесіду, лекцію.</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За метою виділяються такі види розповіді: розповідь-вступ, розповідь-повість, розповідь-висновок. Ефективність зазначеного методу залежить головним чином від уміння викладача розповідати, дохідливості та доступності інформації, від поєднання його з іншими методами навчання.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Бесіда відноситься до найдавніших і найпоширеніших методів дидактичної роботи. Її майстерно використовував ще Сократ. Провідною функцією даного метода є мотиваційно-стимулююча. Бесіда - це діалог між викладачем та студентом, який дає можливість за допомогою цілеспрямованих і вміло сформульованих питань спрямувати студентів на активізацію отриманих </w:t>
      </w:r>
      <w:r w:rsidRPr="00EE0F80">
        <w:rPr>
          <w:rFonts w:ascii="Times New Roman" w:eastAsia="Times New Roman" w:hAnsi="Times New Roman" w:cs="Times New Roman"/>
          <w:color w:val="000000"/>
          <w:sz w:val="28"/>
          <w:szCs w:val="28"/>
          <w:lang w:val="uk-UA" w:eastAsia="ru-RU"/>
        </w:rPr>
        <w:lastRenderedPageBreak/>
        <w:t>знань. Учені виділяють індуктивну та дедуктивну бесіду. Саме з допомогою їх викладач активізує діяльність студентів, ставлячи їм запитання для розмірковування, розв'язання проблемної ситуації.</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Лекція служить для пояснення важкої та складної теми; її типовими ознаками є тривалість запису плану та рекомендованої літератури, уведення та характеристика нових понять, розкриття та деталізація матеріалу, завершальні висновки викладача, відповіді на запитання.</w:t>
      </w:r>
    </w:p>
    <w:p w:rsidR="00AD1844" w:rsidRPr="00EE0F80" w:rsidRDefault="00AD1844" w:rsidP="00EE0F80">
      <w:pPr>
        <w:widowControl w:val="0"/>
        <w:numPr>
          <w:ilvl w:val="0"/>
          <w:numId w:val="12"/>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наочні методи</w:t>
      </w:r>
      <w:r w:rsidRPr="00EE0F80">
        <w:rPr>
          <w:rFonts w:ascii="Times New Roman" w:eastAsia="Times New Roman" w:hAnsi="Times New Roman" w:cs="Times New Roman"/>
          <w:color w:val="000000"/>
          <w:sz w:val="28"/>
          <w:szCs w:val="28"/>
          <w:lang w:val="uk-UA" w:eastAsia="ru-RU"/>
        </w:rPr>
        <w:t>- ілюстрація, демонстрація.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Ілюстрація - допоміжний метод при словесному методі, її значення полягає в яскравішому викладенні та показі власної думки. Засоби ілюстрації (картинки, таблиці, моделі, малюнки тощо) є нерухомими, вони мають «оживати» в розповіді викладача. Дидактики не рекомендують вивішувати або виставляти засіб ілюстрації заздалегідь (на початку заняття), щоб не привернути до нього увагу студентів, щоб ілюстрація не була достроковою до того моменту, коли для викладача настане час скористатися наочним посібником.</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Демонстрація характеризується рухомістю засобу демонстрування: навчальна телепередача або кіно-відеофільм чи його фрагмент.</w:t>
      </w:r>
    </w:p>
    <w:p w:rsidR="00AD1844" w:rsidRPr="00EE0F80" w:rsidRDefault="00AD1844" w:rsidP="00EE0F80">
      <w:pPr>
        <w:widowControl w:val="0"/>
        <w:numPr>
          <w:ilvl w:val="0"/>
          <w:numId w:val="13"/>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практичні методи</w:t>
      </w:r>
      <w:r w:rsidRPr="00EE0F80">
        <w:rPr>
          <w:rFonts w:ascii="Times New Roman" w:eastAsia="Times New Roman" w:hAnsi="Times New Roman" w:cs="Times New Roman"/>
          <w:color w:val="000000"/>
          <w:sz w:val="28"/>
          <w:szCs w:val="28"/>
          <w:lang w:val="uk-UA" w:eastAsia="ru-RU"/>
        </w:rPr>
        <w:t>: досліди, вправи, навчальна праця, практичні роботи, реферати студентів.</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Ці методи не несуть нової навчально-пізнавальної інформації, а служать лише для закріплення, формування практичних умінь при застосуванні раніше набутих знань. Більшість студентів активніше сприймають практичні методи, ніж словесні.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ІІ підгрупа</w:t>
      </w:r>
      <w:r w:rsidRPr="00EE0F80">
        <w:rPr>
          <w:rFonts w:ascii="Times New Roman" w:eastAsia="Times New Roman" w:hAnsi="Times New Roman" w:cs="Times New Roman"/>
          <w:color w:val="000000"/>
          <w:sz w:val="28"/>
          <w:szCs w:val="28"/>
          <w:lang w:val="uk-UA" w:eastAsia="ru-RU"/>
        </w:rPr>
        <w:t xml:space="preserve"> (С. Шаповаленко) - за логікою передачі та сприймання навчальної інформації. Ці методи поділяються на індуктивні та дедуктивні.</w:t>
      </w:r>
    </w:p>
    <w:p w:rsidR="00AD1844" w:rsidRPr="00EE0F80" w:rsidRDefault="00AD1844" w:rsidP="00EE0F80">
      <w:pPr>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Індуктивні методи</w:t>
      </w:r>
      <w:r w:rsidRPr="00EE0F80">
        <w:rPr>
          <w:rFonts w:ascii="Times New Roman" w:eastAsia="Times New Roman" w:hAnsi="Times New Roman" w:cs="Times New Roman"/>
          <w:color w:val="000000"/>
          <w:sz w:val="28"/>
          <w:szCs w:val="28"/>
          <w:lang w:val="uk-UA" w:eastAsia="ru-RU"/>
        </w:rPr>
        <w:t>. Термін «індукція» походить від латинського inductio - зведення, вид узагальнення, який пов'язаний із передбаченням спостережень та експериментів на основі даних досвіду. У практичній педагогіці індукція втілюється у принципі: від часткового до загального, від конкретного до абстрактного.</w:t>
      </w:r>
    </w:p>
    <w:p w:rsidR="00AD1844" w:rsidRPr="00EE0F80" w:rsidRDefault="00AD1844" w:rsidP="00EE0F80">
      <w:pPr>
        <w:widowControl w:val="0"/>
        <w:numPr>
          <w:ilvl w:val="0"/>
          <w:numId w:val="14"/>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Дедуктивний метод</w:t>
      </w:r>
      <w:r w:rsidRPr="00EE0F80">
        <w:rPr>
          <w:rFonts w:ascii="Times New Roman" w:eastAsia="Times New Roman" w:hAnsi="Times New Roman" w:cs="Times New Roman"/>
          <w:color w:val="000000"/>
          <w:sz w:val="28"/>
          <w:szCs w:val="28"/>
          <w:lang w:val="uk-UA" w:eastAsia="ru-RU"/>
        </w:rPr>
        <w:t>, як уважають вчені - дидакти, активніше розвиває абстрактне мислення, сприяє засвоєнню навчального матеріалу на основі узагальнень.</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ІІІ підгрупа</w:t>
      </w:r>
      <w:r w:rsidRPr="00EE0F80">
        <w:rPr>
          <w:rFonts w:ascii="Times New Roman" w:eastAsia="Times New Roman" w:hAnsi="Times New Roman" w:cs="Times New Roman"/>
          <w:color w:val="000000"/>
          <w:sz w:val="28"/>
          <w:szCs w:val="28"/>
          <w:lang w:val="uk-UA" w:eastAsia="ru-RU"/>
        </w:rPr>
        <w:t xml:space="preserve"> (М. Данилов, Б. Єсипов) - за ступенем самостійного мислення студентів у процесі оволодіння знаннями, формуванням умінь і навичок. У даному випадку методи поділяються на репродуктивні та точні, проблемно-пошукові:</w:t>
      </w:r>
    </w:p>
    <w:p w:rsidR="00AD1844" w:rsidRPr="00EE0F80" w:rsidRDefault="00AD1844" w:rsidP="00EE0F80">
      <w:pPr>
        <w:widowControl w:val="0"/>
        <w:numPr>
          <w:ilvl w:val="0"/>
          <w:numId w:val="15"/>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проблемно-пошукові методи (М. Скаткін, І. Лернер) визначають порівняно вищий щабель процесу навчання, особливо там, де він організований на вищому рівні. Проблемно-пошукова методика, на відміну від репродуктивної, пояснювально-ілюстративної, має спиратися на самостійну, творчу пізнавальну діяльність студентів. Як відомо, поняття «творчість» - це створення нового, оригінального, суспільно-цінного матеріального або </w:t>
      </w:r>
      <w:r w:rsidRPr="00EE0F80">
        <w:rPr>
          <w:rFonts w:ascii="Times New Roman" w:eastAsia="Times New Roman" w:hAnsi="Times New Roman" w:cs="Times New Roman"/>
          <w:color w:val="000000"/>
          <w:sz w:val="28"/>
          <w:szCs w:val="28"/>
          <w:lang w:val="uk-UA" w:eastAsia="ru-RU"/>
        </w:rPr>
        <w:lastRenderedPageBreak/>
        <w:t>духовного продукту.</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Проблемний метод навчання наближений до творчості, він нібито стоїть на межі між репродукцією, розумовим формуванням і творчістю.</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b/>
          <w:color w:val="000000"/>
          <w:sz w:val="28"/>
          <w:szCs w:val="28"/>
          <w:lang w:val="uk-UA" w:eastAsia="ru-RU"/>
        </w:rPr>
        <w:t>IV підгрупа</w:t>
      </w:r>
      <w:r w:rsidRPr="00EE0F80">
        <w:rPr>
          <w:rFonts w:ascii="Times New Roman" w:eastAsia="Times New Roman" w:hAnsi="Times New Roman" w:cs="Times New Roman"/>
          <w:color w:val="000000"/>
          <w:sz w:val="28"/>
          <w:szCs w:val="28"/>
          <w:lang w:val="uk-UA" w:eastAsia="ru-RU"/>
        </w:rPr>
        <w:t xml:space="preserve"> (П. Підкасистий, В. Паламарчук) - за ступенем керівництва навчальною роботою поділяють методи на два види:</w:t>
      </w:r>
    </w:p>
    <w:p w:rsidR="00AD1844" w:rsidRPr="00EE0F80" w:rsidRDefault="00AD1844" w:rsidP="00EE0F80">
      <w:pPr>
        <w:widowControl w:val="0"/>
        <w:numPr>
          <w:ilvl w:val="0"/>
          <w:numId w:val="16"/>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навчальна робота під керівництвом викладача - самостійна робота в аудиторії: складання задач, самостійні письмові роботи з інструктуванням, допомогою викладача, у результаті чого студенти набувають навичок самостійності, закріплюючи індивідуальний стиль діяльності;</w:t>
      </w:r>
    </w:p>
    <w:p w:rsidR="00AD1844" w:rsidRPr="00EE0F80" w:rsidRDefault="00AD1844" w:rsidP="00EE0F80">
      <w:pPr>
        <w:widowControl w:val="0"/>
        <w:numPr>
          <w:ilvl w:val="0"/>
          <w:numId w:val="16"/>
        </w:numPr>
        <w:spacing w:after="0" w:line="240" w:lineRule="auto"/>
        <w:ind w:left="0"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самостійна робота студентів поза контролем викладача - самостійна робота вдома. Мова йде про домашні завдання - усні та письмові. Домашні завдання мають позитивний вплив на розумовий розвиток, виховання та самовиховання студента, сприяють виробленню навичок самостійної пізнавальної діяльності.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numPr>
          <w:ilvl w:val="1"/>
          <w:numId w:val="18"/>
        </w:numPr>
        <w:spacing w:after="0" w:line="240" w:lineRule="auto"/>
        <w:ind w:left="0" w:firstLine="709"/>
        <w:contextualSpacing/>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МЕТОДИ КОНТРОЛЮ</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Підсумковий контроль з навчальної дисципліни </w:t>
      </w:r>
      <w:r w:rsidR="000175CE" w:rsidRPr="00EE0F80">
        <w:rPr>
          <w:rFonts w:ascii="Times New Roman" w:eastAsia="Times New Roman" w:hAnsi="Times New Roman" w:cs="Times New Roman"/>
          <w:sz w:val="28"/>
          <w:szCs w:val="28"/>
          <w:lang w:val="uk-UA" w:eastAsia="ru-RU"/>
        </w:rPr>
        <w:t xml:space="preserve">«Адміністративний процес» </w:t>
      </w:r>
      <w:r w:rsidRPr="00EE0F80">
        <w:rPr>
          <w:rFonts w:ascii="Times New Roman" w:eastAsia="Times New Roman" w:hAnsi="Times New Roman" w:cs="Times New Roman"/>
          <w:sz w:val="28"/>
          <w:szCs w:val="28"/>
          <w:lang w:val="uk-UA" w:eastAsia="ru-RU"/>
        </w:rPr>
        <w:t>проводиться з метою оцінки результатів навчання.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Семестровий контроль проводиться в обсязі навчального матеріалу, визначеного навчальною програмою на відповідних курсах певних семестрах.</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Нормативна форма підсумкового контролю – залік.</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Модульний контроль здійснюється через оцінювання рівня сформованості компетенції, що визначені у даному стандарті.</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sz w:val="28"/>
          <w:szCs w:val="28"/>
          <w:lang w:val="uk-UA" w:eastAsia="ru-RU"/>
        </w:rPr>
        <w:t>Підсумковий контроль здійснюється без участі студента на підставі результатів усіх модульних контролів через</w:t>
      </w:r>
      <w:r w:rsidRPr="00EE0F80">
        <w:rPr>
          <w:rFonts w:ascii="Times New Roman" w:eastAsia="Times New Roman" w:hAnsi="Times New Roman" w:cs="Times New Roman"/>
          <w:color w:val="000000"/>
          <w:sz w:val="28"/>
          <w:szCs w:val="28"/>
          <w:lang w:val="uk-UA" w:eastAsia="ru-RU"/>
        </w:rPr>
        <w:t xml:space="preserve"> визначення середньозваженого балу результатів усіх модульних контролів.</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pacing w:after="0" w:line="240" w:lineRule="auto"/>
        <w:ind w:firstLine="709"/>
        <w:contextualSpacing/>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3.10. РОЗПОДІЛ БАЛІВ, ЯКІ ОТРИМУЮТЬ СТУДЕНТИ</w:t>
      </w:r>
    </w:p>
    <w:p w:rsidR="00AD1844" w:rsidRPr="00EE0F80" w:rsidRDefault="00AD1844" w:rsidP="00EE0F80">
      <w:pPr>
        <w:widowControl w:val="0"/>
        <w:spacing w:after="0" w:line="240" w:lineRule="auto"/>
        <w:ind w:firstLine="709"/>
        <w:outlineLvl w:val="6"/>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Приклад для заліку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554"/>
        <w:gridCol w:w="554"/>
        <w:gridCol w:w="555"/>
        <w:gridCol w:w="554"/>
        <w:gridCol w:w="555"/>
        <w:gridCol w:w="554"/>
        <w:gridCol w:w="555"/>
        <w:gridCol w:w="10"/>
        <w:gridCol w:w="1028"/>
        <w:gridCol w:w="648"/>
        <w:gridCol w:w="1013"/>
        <w:gridCol w:w="1094"/>
        <w:gridCol w:w="1256"/>
        <w:gridCol w:w="6"/>
      </w:tblGrid>
      <w:tr w:rsidR="00AD1844" w:rsidRPr="003101EE" w:rsidTr="008E06FC">
        <w:trPr>
          <w:gridAfter w:val="1"/>
          <w:wAfter w:w="6" w:type="dxa"/>
          <w:cantSplit/>
        </w:trPr>
        <w:tc>
          <w:tcPr>
            <w:tcW w:w="8227" w:type="dxa"/>
            <w:gridSpan w:val="13"/>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Поточне тестування та самостійна робота</w:t>
            </w:r>
          </w:p>
        </w:tc>
        <w:tc>
          <w:tcPr>
            <w:tcW w:w="1256" w:type="dxa"/>
            <w:vMerge w:val="restart"/>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Сума</w:t>
            </w:r>
          </w:p>
        </w:tc>
      </w:tr>
      <w:tr w:rsidR="00AD1844" w:rsidRPr="003101EE" w:rsidTr="008E06FC">
        <w:trPr>
          <w:gridAfter w:val="1"/>
          <w:wAfter w:w="6" w:type="dxa"/>
          <w:cantSplit/>
        </w:trPr>
        <w:tc>
          <w:tcPr>
            <w:tcW w:w="4444" w:type="dxa"/>
            <w:gridSpan w:val="9"/>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Змістовий модуль 1</w:t>
            </w:r>
          </w:p>
        </w:tc>
        <w:tc>
          <w:tcPr>
            <w:tcW w:w="3783" w:type="dxa"/>
            <w:gridSpan w:val="4"/>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Змістовий модуль 2</w:t>
            </w:r>
          </w:p>
        </w:tc>
        <w:tc>
          <w:tcPr>
            <w:tcW w:w="1256" w:type="dxa"/>
            <w:vMerge/>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rPr>
                <w:rFonts w:ascii="Times New Roman" w:eastAsia="Times New Roman" w:hAnsi="Times New Roman" w:cs="Times New Roman"/>
                <w:sz w:val="24"/>
                <w:szCs w:val="24"/>
                <w:lang w:val="uk-UA" w:eastAsia="ru-RU"/>
              </w:rPr>
            </w:pPr>
          </w:p>
        </w:tc>
      </w:tr>
      <w:tr w:rsidR="00AD1844" w:rsidRPr="003101EE" w:rsidTr="008E06FC">
        <w:tc>
          <w:tcPr>
            <w:tcW w:w="553" w:type="dxa"/>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Т1</w:t>
            </w:r>
          </w:p>
        </w:tc>
        <w:tc>
          <w:tcPr>
            <w:tcW w:w="554" w:type="dxa"/>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Т2</w:t>
            </w:r>
          </w:p>
        </w:tc>
        <w:tc>
          <w:tcPr>
            <w:tcW w:w="554" w:type="dxa"/>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Т3</w:t>
            </w:r>
          </w:p>
        </w:tc>
        <w:tc>
          <w:tcPr>
            <w:tcW w:w="555" w:type="dxa"/>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Т4</w:t>
            </w:r>
          </w:p>
        </w:tc>
        <w:tc>
          <w:tcPr>
            <w:tcW w:w="554" w:type="dxa"/>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Т5</w:t>
            </w:r>
          </w:p>
        </w:tc>
        <w:tc>
          <w:tcPr>
            <w:tcW w:w="555" w:type="dxa"/>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Т6</w:t>
            </w:r>
          </w:p>
        </w:tc>
        <w:tc>
          <w:tcPr>
            <w:tcW w:w="554" w:type="dxa"/>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Т7</w:t>
            </w:r>
          </w:p>
        </w:tc>
        <w:tc>
          <w:tcPr>
            <w:tcW w:w="555" w:type="dxa"/>
            <w:tcBorders>
              <w:top w:val="single" w:sz="4" w:space="0" w:color="auto"/>
              <w:left w:val="single" w:sz="4" w:space="0" w:color="auto"/>
              <w:bottom w:val="single" w:sz="4" w:space="0" w:color="auto"/>
              <w:right w:val="single" w:sz="4" w:space="0" w:color="auto"/>
            </w:tcBorders>
            <w:vAlign w:val="center"/>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Т8</w:t>
            </w:r>
          </w:p>
        </w:tc>
        <w:tc>
          <w:tcPr>
            <w:tcW w:w="1038" w:type="dxa"/>
            <w:gridSpan w:val="2"/>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hanging="6"/>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Т1</w:t>
            </w:r>
          </w:p>
        </w:tc>
        <w:tc>
          <w:tcPr>
            <w:tcW w:w="648"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hanging="6"/>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Т2</w:t>
            </w:r>
          </w:p>
        </w:tc>
        <w:tc>
          <w:tcPr>
            <w:tcW w:w="1013"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hanging="6"/>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Т3</w:t>
            </w:r>
          </w:p>
        </w:tc>
        <w:tc>
          <w:tcPr>
            <w:tcW w:w="10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hanging="6"/>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Т4</w:t>
            </w:r>
          </w:p>
        </w:tc>
        <w:tc>
          <w:tcPr>
            <w:tcW w:w="1262" w:type="dxa"/>
            <w:gridSpan w:val="2"/>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100</w:t>
            </w:r>
          </w:p>
        </w:tc>
      </w:tr>
      <w:tr w:rsidR="00AD1844" w:rsidRPr="003101EE" w:rsidTr="008E06FC">
        <w:tc>
          <w:tcPr>
            <w:tcW w:w="553" w:type="dxa"/>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c>
          <w:tcPr>
            <w:tcW w:w="554" w:type="dxa"/>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p>
        </w:tc>
        <w:tc>
          <w:tcPr>
            <w:tcW w:w="554" w:type="dxa"/>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c>
          <w:tcPr>
            <w:tcW w:w="555" w:type="dxa"/>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p>
        </w:tc>
        <w:tc>
          <w:tcPr>
            <w:tcW w:w="554" w:type="dxa"/>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c>
          <w:tcPr>
            <w:tcW w:w="555" w:type="dxa"/>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p>
        </w:tc>
        <w:tc>
          <w:tcPr>
            <w:tcW w:w="554" w:type="dxa"/>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w:t>
            </w:r>
          </w:p>
        </w:tc>
        <w:tc>
          <w:tcPr>
            <w:tcW w:w="555" w:type="dxa"/>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w:t>
            </w:r>
          </w:p>
        </w:tc>
        <w:tc>
          <w:tcPr>
            <w:tcW w:w="1038" w:type="dxa"/>
            <w:gridSpan w:val="2"/>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hanging="6"/>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10</w:t>
            </w:r>
          </w:p>
        </w:tc>
        <w:tc>
          <w:tcPr>
            <w:tcW w:w="648"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hanging="6"/>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10</w:t>
            </w:r>
          </w:p>
        </w:tc>
        <w:tc>
          <w:tcPr>
            <w:tcW w:w="1013"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hanging="6"/>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10</w:t>
            </w:r>
          </w:p>
        </w:tc>
        <w:tc>
          <w:tcPr>
            <w:tcW w:w="1094" w:type="dxa"/>
            <w:tcBorders>
              <w:top w:val="single" w:sz="4" w:space="0" w:color="auto"/>
              <w:left w:val="single" w:sz="4" w:space="0" w:color="auto"/>
              <w:bottom w:val="single" w:sz="4" w:space="0" w:color="auto"/>
              <w:right w:val="single" w:sz="4" w:space="0" w:color="auto"/>
            </w:tcBorders>
          </w:tcPr>
          <w:p w:rsidR="00AD1844" w:rsidRPr="003101EE" w:rsidRDefault="00AD1844" w:rsidP="003101EE">
            <w:pPr>
              <w:widowControl w:val="0"/>
              <w:spacing w:after="0" w:line="240" w:lineRule="auto"/>
              <w:ind w:hanging="6"/>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10</w:t>
            </w:r>
          </w:p>
        </w:tc>
        <w:tc>
          <w:tcPr>
            <w:tcW w:w="1262" w:type="dxa"/>
            <w:gridSpan w:val="2"/>
            <w:tcBorders>
              <w:top w:val="single" w:sz="4" w:space="0" w:color="auto"/>
              <w:left w:val="single" w:sz="4" w:space="0" w:color="auto"/>
              <w:bottom w:val="single" w:sz="4" w:space="0" w:color="auto"/>
              <w:right w:val="single" w:sz="4" w:space="0" w:color="auto"/>
            </w:tcBorders>
          </w:tcPr>
          <w:p w:rsidR="00AD1844" w:rsidRPr="003101EE" w:rsidRDefault="00AD1844" w:rsidP="00EE0F80">
            <w:pPr>
              <w:widowControl w:val="0"/>
              <w:spacing w:after="0" w:line="240" w:lineRule="auto"/>
              <w:ind w:firstLine="709"/>
              <w:jc w:val="right"/>
              <w:rPr>
                <w:rFonts w:ascii="Times New Roman" w:eastAsia="Times New Roman" w:hAnsi="Times New Roman" w:cs="Times New Roman"/>
                <w:sz w:val="24"/>
                <w:szCs w:val="24"/>
                <w:lang w:val="uk-UA" w:eastAsia="ru-RU"/>
              </w:rPr>
            </w:pPr>
          </w:p>
        </w:tc>
      </w:tr>
    </w:tbl>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Т1, Т2 ... Т9 – теми змістових модулів.</w:t>
      </w:r>
    </w:p>
    <w:p w:rsidR="00AD1844" w:rsidRPr="00EE0F80" w:rsidRDefault="00AD1844" w:rsidP="00EE0F80">
      <w:pPr>
        <w:widowControl w:val="0"/>
        <w:suppressLineNumbers/>
        <w:suppressAutoHyphens/>
        <w:spacing w:after="0" w:line="240" w:lineRule="auto"/>
        <w:ind w:firstLine="709"/>
        <w:jc w:val="both"/>
        <w:rPr>
          <w:rFonts w:ascii="Times New Roman" w:eastAsia="Times New Roman" w:hAnsi="Times New Roman" w:cs="Times New Roman"/>
          <w:bCs/>
          <w:sz w:val="28"/>
          <w:szCs w:val="28"/>
          <w:lang w:val="uk-UA" w:eastAsia="ru-RU"/>
        </w:rPr>
      </w:pPr>
      <w:r w:rsidRPr="00EE0F80">
        <w:rPr>
          <w:rFonts w:ascii="Times New Roman" w:eastAsia="Times New Roman" w:hAnsi="Times New Roman" w:cs="Times New Roman"/>
          <w:bCs/>
          <w:sz w:val="28"/>
          <w:szCs w:val="28"/>
          <w:lang w:val="uk-UA" w:eastAsia="ru-RU"/>
        </w:rPr>
        <w:t>Результати навчання виявляють через визначення рівня сформованості компетентностей, що слугує критерієм оцінювання за схемою додатка до диплома європейського зразка:</w:t>
      </w:r>
    </w:p>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
          <w:bCs/>
          <w:sz w:val="28"/>
          <w:szCs w:val="28"/>
          <w:lang w:val="uk-UA" w:eastAsia="ru-RU"/>
        </w:rPr>
      </w:pPr>
      <w:r w:rsidRPr="00EE0F80">
        <w:rPr>
          <w:rFonts w:ascii="Times New Roman" w:eastAsia="Times New Roman" w:hAnsi="Times New Roman" w:cs="Times New Roman"/>
          <w:b/>
          <w:bCs/>
          <w:sz w:val="28"/>
          <w:szCs w:val="28"/>
          <w:lang w:val="uk-UA" w:eastAsia="ru-RU"/>
        </w:rPr>
        <w:t>Шкали оцінювання навчальних досягнень здобувачів вищої освіти</w:t>
      </w: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66"/>
        <w:gridCol w:w="4803"/>
      </w:tblGrid>
      <w:tr w:rsidR="00AD1844" w:rsidRPr="003101EE" w:rsidTr="008E06FC">
        <w:trPr>
          <w:trHeight w:val="106"/>
          <w:tblCellSpacing w:w="0" w:type="dxa"/>
          <w:jc w:val="center"/>
        </w:trPr>
        <w:tc>
          <w:tcPr>
            <w:tcW w:w="4966" w:type="dxa"/>
            <w:shd w:val="clear" w:color="auto" w:fill="auto"/>
            <w:vAlign w:val="center"/>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
                <w:bCs/>
                <w:sz w:val="24"/>
                <w:szCs w:val="24"/>
                <w:lang w:val="uk-UA" w:eastAsia="ru-RU"/>
              </w:rPr>
            </w:pPr>
            <w:r w:rsidRPr="003101EE">
              <w:rPr>
                <w:rFonts w:ascii="Times New Roman" w:eastAsia="Times New Roman" w:hAnsi="Times New Roman" w:cs="Times New Roman"/>
                <w:b/>
                <w:bCs/>
                <w:sz w:val="24"/>
                <w:szCs w:val="24"/>
                <w:lang w:val="uk-UA" w:eastAsia="ru-RU"/>
              </w:rPr>
              <w:t>Рівень досягнень / Marks, %</w:t>
            </w:r>
          </w:p>
        </w:tc>
        <w:tc>
          <w:tcPr>
            <w:tcW w:w="4803" w:type="dxa"/>
            <w:shd w:val="clear" w:color="auto" w:fill="auto"/>
            <w:vAlign w:val="center"/>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
                <w:bCs/>
                <w:sz w:val="24"/>
                <w:szCs w:val="24"/>
                <w:lang w:val="uk-UA" w:eastAsia="ru-RU"/>
              </w:rPr>
            </w:pPr>
            <w:r w:rsidRPr="003101EE">
              <w:rPr>
                <w:rFonts w:ascii="Times New Roman" w:eastAsia="Times New Roman" w:hAnsi="Times New Roman" w:cs="Times New Roman"/>
                <w:b/>
                <w:bCs/>
                <w:sz w:val="24"/>
                <w:szCs w:val="24"/>
                <w:lang w:val="uk-UA" w:eastAsia="ru-RU"/>
              </w:rPr>
              <w:t>Оцінка / Grade</w:t>
            </w:r>
          </w:p>
        </w:tc>
      </w:tr>
      <w:tr w:rsidR="00AD1844" w:rsidRPr="003101EE" w:rsidTr="008E06FC">
        <w:trPr>
          <w:trHeight w:val="320"/>
          <w:tblCellSpacing w:w="0" w:type="dxa"/>
          <w:jc w:val="center"/>
        </w:trPr>
        <w:tc>
          <w:tcPr>
            <w:tcW w:w="9769" w:type="dxa"/>
            <w:gridSpan w:val="2"/>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Національна диференційована шкала</w:t>
            </w:r>
          </w:p>
        </w:tc>
      </w:tr>
      <w:tr w:rsidR="00AD1844" w:rsidRPr="003101EE" w:rsidTr="008E06FC">
        <w:trPr>
          <w:trHeight w:val="126"/>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90 – 100</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Відмінно / Excellent</w:t>
            </w:r>
          </w:p>
        </w:tc>
      </w:tr>
      <w:tr w:rsidR="00AD1844" w:rsidRPr="003101EE" w:rsidTr="008E06FC">
        <w:trPr>
          <w:trHeight w:val="51"/>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74 – 89</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Добре / Good</w:t>
            </w:r>
          </w:p>
        </w:tc>
      </w:tr>
      <w:tr w:rsidR="00AD1844" w:rsidRPr="003101EE" w:rsidTr="008E06FC">
        <w:trPr>
          <w:trHeight w:val="51"/>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60 – 73</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Задовільно / Satisfactory</w:t>
            </w:r>
          </w:p>
        </w:tc>
      </w:tr>
      <w:tr w:rsidR="00AD1844" w:rsidRPr="003101EE" w:rsidTr="008E06FC">
        <w:trPr>
          <w:trHeight w:val="51"/>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lastRenderedPageBreak/>
              <w:t>1 – 59</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Незадовільно / Fail</w:t>
            </w:r>
          </w:p>
        </w:tc>
      </w:tr>
      <w:tr w:rsidR="00AD1844" w:rsidRPr="003101EE" w:rsidTr="008E06FC">
        <w:trPr>
          <w:trHeight w:val="51"/>
          <w:tblCellSpacing w:w="0" w:type="dxa"/>
          <w:jc w:val="center"/>
        </w:trPr>
        <w:tc>
          <w:tcPr>
            <w:tcW w:w="9769" w:type="dxa"/>
            <w:gridSpan w:val="2"/>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Шкала ECTS</w:t>
            </w:r>
          </w:p>
        </w:tc>
      </w:tr>
      <w:tr w:rsidR="00AD1844" w:rsidRPr="003101EE" w:rsidTr="008E06FC">
        <w:trPr>
          <w:trHeight w:val="130"/>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90 – 100</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A</w:t>
            </w:r>
          </w:p>
        </w:tc>
      </w:tr>
      <w:tr w:rsidR="00AD1844" w:rsidRPr="003101EE" w:rsidTr="008E06FC">
        <w:trPr>
          <w:trHeight w:val="261"/>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82 – 89</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B</w:t>
            </w:r>
          </w:p>
        </w:tc>
      </w:tr>
      <w:tr w:rsidR="00AD1844" w:rsidRPr="003101EE" w:rsidTr="008E06FC">
        <w:trPr>
          <w:trHeight w:val="51"/>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74 – 81</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C</w:t>
            </w:r>
          </w:p>
        </w:tc>
      </w:tr>
      <w:tr w:rsidR="00AD1844" w:rsidRPr="003101EE" w:rsidTr="008E06FC">
        <w:trPr>
          <w:trHeight w:val="85"/>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64 – 73</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D</w:t>
            </w:r>
          </w:p>
        </w:tc>
      </w:tr>
      <w:tr w:rsidR="00AD1844" w:rsidRPr="003101EE" w:rsidTr="008E06FC">
        <w:trPr>
          <w:trHeight w:val="76"/>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60 – 63</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E</w:t>
            </w:r>
          </w:p>
        </w:tc>
      </w:tr>
      <w:tr w:rsidR="00AD1844" w:rsidRPr="003101EE" w:rsidTr="008E06FC">
        <w:trPr>
          <w:trHeight w:val="66"/>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35 – 59</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Fx</w:t>
            </w:r>
          </w:p>
        </w:tc>
      </w:tr>
      <w:tr w:rsidR="00AD1844" w:rsidRPr="003101EE" w:rsidTr="008E06FC">
        <w:trPr>
          <w:trHeight w:val="56"/>
          <w:tblCellSpacing w:w="0" w:type="dxa"/>
          <w:jc w:val="center"/>
        </w:trPr>
        <w:tc>
          <w:tcPr>
            <w:tcW w:w="4966"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sz w:val="24"/>
                <w:szCs w:val="24"/>
                <w:lang w:val="uk-UA" w:eastAsia="ru-RU"/>
              </w:rPr>
            </w:pPr>
            <w:r w:rsidRPr="003101EE">
              <w:rPr>
                <w:rFonts w:ascii="Times New Roman" w:eastAsia="Times New Roman" w:hAnsi="Times New Roman" w:cs="Times New Roman"/>
                <w:sz w:val="24"/>
                <w:szCs w:val="24"/>
                <w:lang w:val="uk-UA" w:eastAsia="ru-RU"/>
              </w:rPr>
              <w:t>1 – 34</w:t>
            </w:r>
          </w:p>
        </w:tc>
        <w:tc>
          <w:tcPr>
            <w:tcW w:w="4803" w:type="dxa"/>
            <w:shd w:val="clear" w:color="auto" w:fill="auto"/>
          </w:tcPr>
          <w:p w:rsidR="00AD1844" w:rsidRPr="003101EE"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bCs/>
                <w:sz w:val="24"/>
                <w:szCs w:val="24"/>
                <w:lang w:val="uk-UA" w:eastAsia="ru-RU"/>
              </w:rPr>
            </w:pPr>
            <w:r w:rsidRPr="003101EE">
              <w:rPr>
                <w:rFonts w:ascii="Times New Roman" w:eastAsia="Times New Roman" w:hAnsi="Times New Roman" w:cs="Times New Roman"/>
                <w:bCs/>
                <w:sz w:val="24"/>
                <w:szCs w:val="24"/>
                <w:lang w:val="uk-UA" w:eastAsia="ru-RU"/>
              </w:rPr>
              <w:t>F</w:t>
            </w:r>
          </w:p>
        </w:tc>
      </w:tr>
    </w:tbl>
    <w:p w:rsidR="00AD1844" w:rsidRPr="00EE0F80" w:rsidRDefault="00AD1844" w:rsidP="00EE0F80">
      <w:pPr>
        <w:widowControl w:val="0"/>
        <w:spacing w:after="0" w:line="240" w:lineRule="auto"/>
        <w:ind w:firstLine="709"/>
        <w:rPr>
          <w:rFonts w:ascii="Times New Roman" w:eastAsia="Times New Roman" w:hAnsi="Times New Roman" w:cs="Times New Roman"/>
          <w:sz w:val="28"/>
          <w:szCs w:val="28"/>
          <w:lang w:val="uk-UA" w:eastAsia="ru-RU"/>
        </w:rPr>
      </w:pPr>
    </w:p>
    <w:p w:rsidR="00AD1844" w:rsidRPr="00EE0F80" w:rsidRDefault="00AD1844" w:rsidP="00EE0F80">
      <w:pPr>
        <w:widowControl w:val="0"/>
        <w:shd w:val="clear" w:color="auto" w:fill="FFFFFF"/>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3.11. МЕТОДИ ЗАБЕЗПЕЧЕННЯ</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1. Закон України «Про вищу освіту» від 01.07.2014 р. № 1556-VII.</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2. Указ Президента України «Про Національну програму правової освіти населення» від 18 жовтня 2001 р. № 992/2001.</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3.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29квітня 2015 р. № 266.</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4. Національний класифікатор України «Класифікатор професій» ДК 003:2010 від 16.08.2012 № 923, станом на 01 жовтня 2015 року (із змінами, затвердженими наказом Міністерства економічного розвитку і торгівлі України від 02 вересня 2015 року N 1084).</w:t>
      </w:r>
    </w:p>
    <w:p w:rsidR="00AD1844" w:rsidRPr="00EE0F80" w:rsidRDefault="00AD1844" w:rsidP="00EE0F80">
      <w:pPr>
        <w:widowControl w:val="0"/>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5. Національний класифікатор України «Класифікація видів економічної діяльності» ДК 009:2010 (станом на поточний рік).</w:t>
      </w:r>
    </w:p>
    <w:p w:rsidR="00AD1844" w:rsidRPr="00EE0F80" w:rsidRDefault="00AD1844" w:rsidP="00EE0F80">
      <w:pPr>
        <w:widowControl w:val="0"/>
        <w:tabs>
          <w:tab w:val="left" w:pos="1080"/>
        </w:tabs>
        <w:spacing w:after="0" w:line="240" w:lineRule="auto"/>
        <w:ind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6. </w:t>
      </w:r>
      <w:r w:rsidRPr="00EE0F80">
        <w:rPr>
          <w:rFonts w:ascii="Times New Roman" w:hAnsi="Times New Roman" w:cs="Times New Roman"/>
          <w:sz w:val="28"/>
          <w:szCs w:val="28"/>
          <w:lang w:val="uk-UA"/>
        </w:rPr>
        <w:t xml:space="preserve">СВО НГУ ІМЗ </w:t>
      </w:r>
      <w:r w:rsidRPr="00EE0F80">
        <w:rPr>
          <w:rFonts w:ascii="Times New Roman" w:hAnsi="Times New Roman" w:cs="Times New Roman"/>
          <w:bCs/>
          <w:sz w:val="28"/>
          <w:szCs w:val="28"/>
          <w:lang w:val="uk-UA"/>
        </w:rPr>
        <w:t>– 14.</w:t>
      </w:r>
      <w:r w:rsidRPr="00EE0F80">
        <w:rPr>
          <w:rFonts w:ascii="Times New Roman" w:hAnsi="Times New Roman" w:cs="Times New Roman"/>
          <w:sz w:val="28"/>
          <w:szCs w:val="28"/>
          <w:lang w:val="uk-UA"/>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AD1844" w:rsidRPr="00EE0F80" w:rsidRDefault="00AD1844" w:rsidP="00EE0F80">
      <w:pPr>
        <w:widowControl w:val="0"/>
        <w:spacing w:after="0" w:line="240" w:lineRule="auto"/>
        <w:ind w:firstLine="709"/>
        <w:jc w:val="both"/>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3.12. РЕКОМЕНДОВАНА ЛІТЕРАТУРА</w:t>
      </w:r>
    </w:p>
    <w:p w:rsidR="00806180" w:rsidRPr="00EE0F80" w:rsidRDefault="00806180" w:rsidP="00EE0F80">
      <w:pPr>
        <w:pStyle w:val="8"/>
        <w:spacing w:before="0" w:after="0"/>
        <w:ind w:firstLine="709"/>
        <w:jc w:val="center"/>
        <w:rPr>
          <w:b/>
          <w:i w:val="0"/>
          <w:sz w:val="28"/>
          <w:szCs w:val="28"/>
          <w:lang w:val="uk-UA"/>
        </w:rPr>
      </w:pPr>
      <w:r w:rsidRPr="00EE0F80">
        <w:rPr>
          <w:b/>
          <w:i w:val="0"/>
          <w:sz w:val="28"/>
          <w:szCs w:val="28"/>
          <w:lang w:val="uk-UA"/>
        </w:rPr>
        <w:t>Нормативні акти:</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Конституція України // Відомості Верховної Ради України. – 1996. – № 30. – Ст.141.</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Деякі питання застосування принципу мовчазної згоди : Постанові КМУ №77 від 27 січня 2010 р. // Офіційний вісник України вiд 12.02.2010 - 2010 р., № 7, стор. 97, стаття 332, код акту 49457/2010.</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Кодекс адміністративного судочинства України від 6 липня 2005 року   № 2747-IV// Відомості Верховної Ради України. – 2005. № 35-36, № 37. - Ст.446.</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Кодекс України про адміністративні правопорушення від 7 грудня 1984 р. //  Відомості Верховної Ради УРСР. – 1984, додаток до № 51. – Ст.1122  (з наступними змінами та доповненнями).</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Концепція адміністративної реформи в Україні: Схвалена Указом Президента України від 22 липня 1998 р. № 810 // Урядовий кур’єр. – 1998. – 02 серпня.</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lastRenderedPageBreak/>
        <w:t>Наказ МВС України від 22.02.2001 № 185 "Про затвердження Інструкції з оформлення матеріалів про адміністративні правопорушення".</w:t>
      </w:r>
    </w:p>
    <w:p w:rsidR="00806180" w:rsidRPr="00EE0F80" w:rsidRDefault="00806180"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noProof/>
          <w:sz w:val="28"/>
          <w:szCs w:val="28"/>
          <w:lang w:val="uk-UA"/>
        </w:rPr>
        <w:t>Питання забезпечення органами виконавчої влади доступу до публічної інформації: Указ Президента України від 05.05.2011 року №547/2011 // Урядовий кур'єр. – 2011. - № 84.</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Постанова КМУ від 25.05.2011 №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з метою створення механізмів реалізації права кожного на доступ до публічної інформації".</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Апеляційний суд України, Касаційний суд України та Вищий адміністративний суд України: Указ Президента України від 1 жовтня 2002 р. №889/2002.</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вдосконалення порядку державної реєстрації нормативно-правових актів у Міністерстві юстиції України : Наказ МЮУ від 12.04.2005 № 34/5 // Офіційний вісник України . - 2005 р. - № 15. - стор. 312. - стаття 799, код акту 32062/2005</w:t>
      </w:r>
    </w:p>
    <w:p w:rsidR="00806180" w:rsidRPr="00EE0F80" w:rsidRDefault="00806180"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noProof/>
          <w:sz w:val="28"/>
          <w:szCs w:val="28"/>
          <w:lang w:val="uk-UA"/>
        </w:rPr>
        <w:t>Про виконавче провадження: Закон України вiд 21.04.1999  № 606-XIV // Відомості Верховної Ради України (ВВР). – 1999. - № 24. - ст. 207.</w:t>
      </w:r>
    </w:p>
    <w:p w:rsidR="00806180" w:rsidRPr="00EE0F80" w:rsidRDefault="00806180" w:rsidP="00EE0F80">
      <w:pPr>
        <w:pStyle w:val="ae"/>
        <w:numPr>
          <w:ilvl w:val="0"/>
          <w:numId w:val="29"/>
        </w:numPr>
        <w:tabs>
          <w:tab w:val="clear" w:pos="1440"/>
          <w:tab w:val="num" w:pos="0"/>
          <w:tab w:val="num" w:pos="709"/>
        </w:tabs>
        <w:spacing w:after="0"/>
        <w:ind w:left="0" w:firstLine="709"/>
        <w:jc w:val="both"/>
        <w:rPr>
          <w:szCs w:val="28"/>
        </w:rPr>
      </w:pPr>
      <w:r w:rsidRPr="00EE0F80">
        <w:rPr>
          <w:szCs w:val="28"/>
        </w:rPr>
        <w:t>Про державну контрольно-ревізійну службу в Україні: Закон України від 26 січня 1993 р. // Відомості Верховної Ради України. – 1993. – № 13. – Ст. 110.</w:t>
      </w:r>
    </w:p>
    <w:p w:rsidR="00806180" w:rsidRPr="00EE0F80" w:rsidRDefault="00806180" w:rsidP="00EE0F80">
      <w:pPr>
        <w:pStyle w:val="ae"/>
        <w:numPr>
          <w:ilvl w:val="0"/>
          <w:numId w:val="29"/>
        </w:numPr>
        <w:tabs>
          <w:tab w:val="clear" w:pos="1440"/>
          <w:tab w:val="num" w:pos="0"/>
          <w:tab w:val="num" w:pos="709"/>
        </w:tabs>
        <w:spacing w:after="0"/>
        <w:ind w:left="0" w:firstLine="709"/>
        <w:jc w:val="both"/>
        <w:rPr>
          <w:szCs w:val="28"/>
        </w:rPr>
      </w:pPr>
      <w:r w:rsidRPr="00EE0F80">
        <w:rPr>
          <w:szCs w:val="28"/>
        </w:rPr>
        <w:t xml:space="preserve">Про державну реєстрацію юридичних осіб та фізичних осіб – підприємців: Закон України № 755-IV від 15.05.2003 // Відомості Верховної Ради України вiд 08.08.2003 - 2003 р., № 31, стаття 263. </w:t>
      </w:r>
    </w:p>
    <w:p w:rsidR="00806180" w:rsidRPr="00EE0F80" w:rsidRDefault="00806180"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sz w:val="28"/>
          <w:szCs w:val="28"/>
          <w:lang w:val="uk-UA"/>
        </w:rPr>
        <w:t xml:space="preserve">Про державну службу: Закон України від 10.12.2015 р. № </w:t>
      </w:r>
      <w:r w:rsidRPr="00EE0F80">
        <w:rPr>
          <w:bCs/>
          <w:sz w:val="28"/>
          <w:szCs w:val="28"/>
          <w:lang w:val="uk-UA"/>
        </w:rPr>
        <w:t>889-VIII</w:t>
      </w:r>
      <w:r w:rsidRPr="00EE0F80">
        <w:rPr>
          <w:sz w:val="28"/>
          <w:szCs w:val="28"/>
          <w:lang w:val="uk-UA"/>
        </w:rPr>
        <w:t xml:space="preserve"> // Відомості Верховної Ради України. – 2016. – № 4. – Ст. 43.</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дозвільну систему : Постанова КМУ № 576 від 12.10.1992 р. // Офіційний сайт Верховної Ради України [Електронний ресурс]. – Режим до</w:t>
      </w:r>
      <w:r w:rsidRPr="00EE0F80">
        <w:rPr>
          <w:rFonts w:ascii="Times New Roman" w:hAnsi="Times New Roman" w:cs="Times New Roman"/>
          <w:sz w:val="28"/>
          <w:szCs w:val="28"/>
          <w:lang w:val="uk-UA"/>
        </w:rPr>
        <w:softHyphen/>
        <w:t>ступу: http://zakon.rada.gov.ua</w:t>
      </w:r>
    </w:p>
    <w:p w:rsidR="00806180" w:rsidRPr="00EE0F80" w:rsidRDefault="00806180" w:rsidP="00EE0F80">
      <w:pPr>
        <w:pStyle w:val="af8"/>
        <w:numPr>
          <w:ilvl w:val="0"/>
          <w:numId w:val="29"/>
        </w:numPr>
        <w:tabs>
          <w:tab w:val="clear" w:pos="1440"/>
          <w:tab w:val="num" w:pos="0"/>
          <w:tab w:val="num" w:pos="709"/>
        </w:tabs>
        <w:ind w:left="0" w:firstLine="709"/>
        <w:jc w:val="both"/>
        <w:rPr>
          <w:sz w:val="28"/>
          <w:szCs w:val="28"/>
        </w:rPr>
      </w:pPr>
      <w:r w:rsidRPr="00EE0F80">
        <w:rPr>
          <w:sz w:val="28"/>
          <w:szCs w:val="28"/>
        </w:rPr>
        <w:t>Про дозвільну систему у сфері господарської діяльності : Закон України від 06.09.2005 № 2806-IV // Відомості Верховної Ради України (ВВР), 2005, N 48, ст.483.</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доступ до публічної інформації: Закон України від 13.01.2011 //  Відомості Верховної Ради України (ВВР) - 2011. - № 32. - Ст.314.</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затвердження Правил державної реєстрації та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та мотоколясок : Постанова КМУ від 07.09.1998р. №1388 // Офіційний вісник України вiд 24.09.1998 - 1998 р., № 36, стор. 6, код акту 5967/1998.</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затвердження Регламенту Кабінету Міністрів України : Постанова КМУ від 18.07.2007 № 950 // Офіційний вісник України. - 2007 р. - № 54. - стор. 21. - стаття 2180. - код акту 40517/2007</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lastRenderedPageBreak/>
        <w:t>Про звернення громадян: Закон України від 12.10.1996. // Відомості Верховної Ради України. - 1996. - № 47. - Ст.256.</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Кабінет Міністрів України : Закон України від 07.10.2010 № 2591-VI // Відомості Верховної Ради України. - 2011 р. - № 9. - стор. 429. - стаття 58.</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ліцензування певних видів господарської діяльності: Закон України від 01.06.2000  № 1775-III // Відомості Верховної Ради України (ВВР). – 2000. - № 36. - ст. 299.</w:t>
      </w:r>
    </w:p>
    <w:p w:rsidR="00806180" w:rsidRPr="00EE0F80" w:rsidRDefault="004E3FDD"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hyperlink r:id="rId28" w:history="1">
        <w:r w:rsidR="00806180" w:rsidRPr="00EE0F80">
          <w:rPr>
            <w:rStyle w:val="af4"/>
            <w:rFonts w:ascii="Times New Roman" w:hAnsi="Times New Roman" w:cs="Times New Roman"/>
            <w:color w:val="auto"/>
            <w:sz w:val="28"/>
            <w:szCs w:val="28"/>
            <w:u w:val="none"/>
            <w:lang w:val="uk-UA"/>
          </w:rPr>
          <w:t>Про Національну поліцію</w:t>
        </w:r>
      </w:hyperlink>
      <w:r w:rsidR="00806180" w:rsidRPr="00EE0F80">
        <w:rPr>
          <w:rFonts w:ascii="Times New Roman" w:hAnsi="Times New Roman" w:cs="Times New Roman"/>
          <w:sz w:val="28"/>
          <w:szCs w:val="28"/>
          <w:lang w:val="uk-UA"/>
        </w:rPr>
        <w:t xml:space="preserve">: Закон України від 02.07.2015 № </w:t>
      </w:r>
      <w:r w:rsidR="00806180" w:rsidRPr="00EE0F80">
        <w:rPr>
          <w:rFonts w:ascii="Times New Roman" w:hAnsi="Times New Roman" w:cs="Times New Roman"/>
          <w:bCs/>
          <w:sz w:val="28"/>
          <w:szCs w:val="28"/>
          <w:lang w:val="uk-UA"/>
        </w:rPr>
        <w:t>580-VIII</w:t>
      </w:r>
      <w:r w:rsidR="00806180" w:rsidRPr="00EE0F80">
        <w:rPr>
          <w:rFonts w:ascii="Times New Roman" w:hAnsi="Times New Roman" w:cs="Times New Roman"/>
          <w:sz w:val="28"/>
          <w:szCs w:val="28"/>
          <w:lang w:val="uk-UA"/>
        </w:rPr>
        <w:t xml:space="preserve"> // Відомості Верховної Ради України. - 2015. - № 40-41. - Ст. 379.</w:t>
      </w:r>
    </w:p>
    <w:p w:rsidR="00806180" w:rsidRPr="00EE0F80" w:rsidRDefault="00806180" w:rsidP="00EE0F80">
      <w:pPr>
        <w:pStyle w:val="af8"/>
        <w:numPr>
          <w:ilvl w:val="0"/>
          <w:numId w:val="29"/>
        </w:numPr>
        <w:tabs>
          <w:tab w:val="clear" w:pos="1440"/>
          <w:tab w:val="num" w:pos="0"/>
          <w:tab w:val="num" w:pos="709"/>
        </w:tabs>
        <w:ind w:left="0" w:firstLine="709"/>
        <w:jc w:val="both"/>
        <w:rPr>
          <w:sz w:val="28"/>
          <w:szCs w:val="28"/>
        </w:rPr>
      </w:pPr>
      <w:r w:rsidRPr="00EE0F80">
        <w:rPr>
          <w:sz w:val="28"/>
          <w:szCs w:val="28"/>
        </w:rPr>
        <w:t>Про Перелік документів дозвільного характеру у сфері господарської діяльності : Закон України від 19.05.2011 № 3392-VI // Відомості Верховної Ради України від 25.11.2011. - 2011 р., - № 47, стор. 2002, стаття 532.</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право власності на окремі види майна : Постанови Верховної Ради України від 17.06.1992  р. № 2471-12 // Офіційний сайт Верховної Ради України [Електронний ресурс]. – Режим до</w:t>
      </w:r>
      <w:r w:rsidRPr="00EE0F80">
        <w:rPr>
          <w:rFonts w:ascii="Times New Roman" w:hAnsi="Times New Roman" w:cs="Times New Roman"/>
          <w:sz w:val="28"/>
          <w:szCs w:val="28"/>
          <w:lang w:val="uk-UA"/>
        </w:rPr>
        <w:softHyphen/>
        <w:t>ступу: http://zakon.rada.gov.ua</w:t>
      </w:r>
    </w:p>
    <w:p w:rsidR="00806180" w:rsidRPr="00EE0F80" w:rsidRDefault="00806180"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noProof/>
          <w:sz w:val="28"/>
          <w:szCs w:val="28"/>
          <w:lang w:val="uk-UA"/>
        </w:rPr>
        <w:t>Про прокуратуру: Закон України від 5 листопада 1991 р. // Відомості Верховної Ради України. – 1991. – № 53 – Ст. 793.</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судоустрій і статус суддів України: Закон України від 07.07.2010. // Відомості Верховної Ради України (ВВР) – 2010. - № 41-42, N 43, N 44-45. - Ст.529.</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 центральні органи виконавчої влади : Закон України від 17.03.2011 № 3166-VI // Відомості Верховної Ради України (ВВР). – 2011. - N 38.-  ст.385.</w:t>
      </w:r>
    </w:p>
    <w:p w:rsidR="00806180" w:rsidRPr="00EE0F80" w:rsidRDefault="00806180" w:rsidP="00EE0F80">
      <w:pPr>
        <w:pStyle w:val="Just"/>
        <w:numPr>
          <w:ilvl w:val="0"/>
          <w:numId w:val="29"/>
        </w:numPr>
        <w:tabs>
          <w:tab w:val="clear" w:pos="1440"/>
          <w:tab w:val="num" w:pos="0"/>
          <w:tab w:val="num" w:pos="709"/>
        </w:tabs>
        <w:spacing w:before="0" w:after="0"/>
        <w:ind w:left="0" w:firstLine="709"/>
        <w:rPr>
          <w:noProof/>
          <w:sz w:val="28"/>
          <w:szCs w:val="28"/>
          <w:lang w:val="uk-UA"/>
        </w:rPr>
      </w:pPr>
      <w:r w:rsidRPr="00EE0F80">
        <w:rPr>
          <w:iCs/>
          <w:sz w:val="28"/>
          <w:szCs w:val="28"/>
          <w:lang w:val="uk-UA"/>
        </w:rPr>
        <w:t>Рішення Конституційного Суду України від 11.10.2011 у справі № 10-рп/2011 // Вісник Конституційного суду України. - 2011 р. - № 6. - стор. 121.</w:t>
      </w:r>
    </w:p>
    <w:p w:rsidR="00806180" w:rsidRPr="00EE0F80" w:rsidRDefault="00806180" w:rsidP="00EE0F80">
      <w:pPr>
        <w:numPr>
          <w:ilvl w:val="0"/>
          <w:numId w:val="29"/>
        </w:numPr>
        <w:tabs>
          <w:tab w:val="clear" w:pos="144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Спільний наказ Державного комітету України з питань регуляторної політики та підприємництва та МВС України від 21.03.2001 № 53/213 "Про затвердження Ліцензійних умов провадження господарської діяльності з виробництва, ремонту вогнепальної зброї та боєприпасів до неї, холодної зброї, пневматичної зброї калібру понад 4,5 міліметра і швидкістю польоту кулі понад 100 метрів на секунду, торгівлі вогнепальною зброєю та боєприпасами до неї, холодною зброєю, пневматичною зброєю калібру понад 4,5 міліметра і швидкістю польоту кулі понад 100 метрів на секунду, Ліцензійних умов провадження господарської діяльності з виробництва спеціальних засобів, заряджених речовинами сльозоточивої та дратівної дії, індивідуального захисту, активної оборони".</w:t>
      </w:r>
    </w:p>
    <w:p w:rsidR="00806180" w:rsidRPr="00EE0F80" w:rsidRDefault="00806180" w:rsidP="00EE0F80">
      <w:pPr>
        <w:shd w:val="clear" w:color="auto" w:fill="FFFFFF"/>
        <w:tabs>
          <w:tab w:val="num" w:pos="0"/>
          <w:tab w:val="num" w:pos="709"/>
        </w:tabs>
        <w:spacing w:after="0" w:line="240" w:lineRule="auto"/>
        <w:ind w:firstLine="709"/>
        <w:jc w:val="center"/>
        <w:rPr>
          <w:rFonts w:ascii="Times New Roman" w:hAnsi="Times New Roman" w:cs="Times New Roman"/>
          <w:bCs/>
          <w:spacing w:val="-4"/>
          <w:sz w:val="28"/>
          <w:szCs w:val="28"/>
          <w:lang w:val="uk-UA"/>
        </w:rPr>
      </w:pPr>
    </w:p>
    <w:p w:rsidR="00806180" w:rsidRPr="00EE0F80" w:rsidRDefault="00806180" w:rsidP="00EE0F80">
      <w:pPr>
        <w:shd w:val="clear" w:color="auto" w:fill="FFFFFF"/>
        <w:tabs>
          <w:tab w:val="num" w:pos="0"/>
          <w:tab w:val="num" w:pos="709"/>
        </w:tabs>
        <w:spacing w:after="0" w:line="240" w:lineRule="auto"/>
        <w:ind w:firstLine="709"/>
        <w:jc w:val="center"/>
        <w:rPr>
          <w:rFonts w:ascii="Times New Roman" w:hAnsi="Times New Roman" w:cs="Times New Roman"/>
          <w:bCs/>
          <w:spacing w:val="-4"/>
          <w:sz w:val="28"/>
          <w:szCs w:val="28"/>
          <w:lang w:val="uk-UA"/>
        </w:rPr>
      </w:pPr>
      <w:r w:rsidRPr="00EE0F80">
        <w:rPr>
          <w:rFonts w:ascii="Times New Roman" w:hAnsi="Times New Roman" w:cs="Times New Roman"/>
          <w:bCs/>
          <w:spacing w:val="-4"/>
          <w:sz w:val="28"/>
          <w:szCs w:val="28"/>
          <w:lang w:val="uk-UA"/>
        </w:rPr>
        <w:t>Навчально-методична література:</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Административное право Украины: Учебник для ов высш. учеб. заведений юрид. спец. / Ю.П. Битяк, В.В. Богуцкий, В.Н. Гаращук и др.; Под ред. Ю.П. Битяка. – 2-е изд., перераб. и доп. – Харьков: Право, 2003. – 576 с.</w:t>
      </w:r>
    </w:p>
    <w:p w:rsidR="00806180" w:rsidRPr="00EE0F80" w:rsidRDefault="00806180"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lastRenderedPageBreak/>
        <w:t xml:space="preserve"> Адміністративна процедура та контроль за діяльністю адміністративних органів в Угорщині, Польщі, Болгарії, Естонії та Албанії. – К.: Вид-во УАДУ, 1999. – 236 с. </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Адміністративна юстиція. Адміністративне судочинство: Навчальний посібник / За заг.ред. Т.О. Коломієць, Г.Ю. Гулєвської. — К.:Істина, 2007. — 152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Адміністративне  право  України:  Підруч.  для  юрид. вузів і ф-тів / Ю.П. Битяк, В.В. Богуцький, В.М. Гаращук та ін.; За ред. Ю.П. Битяка. – Харків: Право, 2000. – 528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Адміністративне право України: Підручник/ За ред. Ю.П. Битяка.- К.: Юрінком Інтер, 2005.- 544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Адміністративний процес: загальна частина (Федеративна Республіка Німе-ччини, Україна): наук.-практ. посіб. / Манн Томас, Мельник Роман, Бевзенко Воло-димир, Комзюк Анатолій; пер. та адапт. з нім. Мельника Романа; за заг. ред. Бевзен-ко Володимира.  –   К.: Алерта, 2013.  –  308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Адміністративно-процесуальне право України: Підручник // О.В. Кузьменко, Т.О. Гуржій; за редакцією О.В. Кузьменко. – К.: Атіка, 2007. – 416 с.</w:t>
      </w:r>
    </w:p>
    <w:p w:rsidR="00806180" w:rsidRPr="00EE0F80" w:rsidRDefault="00806180" w:rsidP="00EE0F80">
      <w:pPr>
        <w:pStyle w:val="5"/>
        <w:numPr>
          <w:ilvl w:val="0"/>
          <w:numId w:val="28"/>
        </w:numPr>
        <w:tabs>
          <w:tab w:val="clear" w:pos="360"/>
          <w:tab w:val="num" w:pos="0"/>
          <w:tab w:val="left" w:pos="561"/>
          <w:tab w:val="num" w:pos="709"/>
          <w:tab w:val="left" w:pos="748"/>
        </w:tabs>
        <w:ind w:left="0" w:firstLine="709"/>
        <w:rPr>
          <w:spacing w:val="0"/>
          <w:sz w:val="28"/>
          <w:szCs w:val="28"/>
        </w:rPr>
      </w:pPr>
      <w:r w:rsidRPr="00EE0F80">
        <w:rPr>
          <w:spacing w:val="0"/>
          <w:sz w:val="28"/>
          <w:szCs w:val="28"/>
        </w:rPr>
        <w:t>Анохіна Л.С. Суб’єкти адміністративної юрисдикції в Україні: Дис.... канд. юрид. наук. – Харків, 2001. – 171 с.</w:t>
      </w:r>
    </w:p>
    <w:p w:rsidR="00806180" w:rsidRPr="00EE0F80" w:rsidRDefault="00806180" w:rsidP="00EE0F80">
      <w:pPr>
        <w:pStyle w:val="5"/>
        <w:numPr>
          <w:ilvl w:val="0"/>
          <w:numId w:val="28"/>
        </w:numPr>
        <w:tabs>
          <w:tab w:val="clear" w:pos="360"/>
          <w:tab w:val="num" w:pos="0"/>
          <w:tab w:val="num" w:pos="709"/>
        </w:tabs>
        <w:ind w:left="0" w:firstLine="709"/>
        <w:rPr>
          <w:spacing w:val="0"/>
          <w:sz w:val="28"/>
          <w:szCs w:val="28"/>
        </w:rPr>
      </w:pPr>
      <w:r w:rsidRPr="00EE0F80">
        <w:rPr>
          <w:spacing w:val="0"/>
          <w:sz w:val="28"/>
          <w:szCs w:val="28"/>
        </w:rPr>
        <w:t>Бандурка А.М., Тищенко Н.М. Административный процесс: Учебник. – Харьков: Изд-во НУВД, 2001. – 352 с.</w:t>
      </w:r>
    </w:p>
    <w:p w:rsidR="00806180" w:rsidRPr="00EE0F80" w:rsidRDefault="00806180"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Бандурка О.М. Заходи адміністративного припинення в діяльності міліції: Дис.... канд. юрид. наук. – X.: Укр. юрид. акад., 1994. – 155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Битяк Ю. П., Зуй В.В., Комзюк А.Т. Переконання і примус у державному управлінні. Адміністративна відповідальність: Конспекти лекцій. – Х.: Укр. юр. акад., 1994. –  44с.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Білоусов Ю.В. Виконавче провадження: Навч. посіб.- К.: Прецедент, 2005.- 192 с.</w:t>
      </w:r>
    </w:p>
    <w:p w:rsidR="00806180" w:rsidRPr="00EE0F80" w:rsidRDefault="00806180" w:rsidP="00EE0F80">
      <w:pPr>
        <w:widowControl w:val="0"/>
        <w:numPr>
          <w:ilvl w:val="0"/>
          <w:numId w:val="28"/>
        </w:numPr>
        <w:tabs>
          <w:tab w:val="clear" w:pos="360"/>
          <w:tab w:val="num" w:pos="0"/>
          <w:tab w:val="num" w:pos="709"/>
        </w:tabs>
        <w:spacing w:after="0" w:line="240" w:lineRule="auto"/>
        <w:ind w:left="0" w:firstLine="709"/>
        <w:jc w:val="both"/>
        <w:rPr>
          <w:rFonts w:ascii="Times New Roman" w:hAnsi="Times New Roman" w:cs="Times New Roman"/>
          <w:spacing w:val="-2"/>
          <w:sz w:val="28"/>
          <w:szCs w:val="28"/>
          <w:lang w:val="uk-UA"/>
        </w:rPr>
      </w:pPr>
      <w:r w:rsidRPr="00EE0F80">
        <w:rPr>
          <w:rFonts w:ascii="Times New Roman" w:hAnsi="Times New Roman" w:cs="Times New Roman"/>
          <w:sz w:val="28"/>
          <w:szCs w:val="28"/>
          <w:lang w:val="uk-UA"/>
        </w:rPr>
        <w:t xml:space="preserve">Ващенко С.В., Поліщук В.Г. Провадження по виконанню постанов про накладення адміністративних стягнень: Навч. посібник / За заг. ред. Петкова В.П. – Запоріжжя: Юридичний ін-т МВС України, 2000. – 72 с. </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Габричидзе Б.Н., Чернявский А.Г. Служебное право: Учебник для юрид. вузов. – М.: Издательско-торговая корпорация “Дашкив и К</w:t>
      </w:r>
      <w:r w:rsidRPr="00EE0F80">
        <w:rPr>
          <w:rFonts w:ascii="Times New Roman" w:eastAsia="Arial Unicode MS" w:hAnsi="Times New Roman" w:cs="Times New Roman"/>
          <w:sz w:val="28"/>
          <w:szCs w:val="28"/>
          <w:lang w:val="uk-UA"/>
        </w:rPr>
        <w:t xml:space="preserve">°”. – 2003. </w:t>
      </w:r>
      <w:r w:rsidRPr="00EE0F80">
        <w:rPr>
          <w:rFonts w:ascii="Times New Roman" w:hAnsi="Times New Roman" w:cs="Times New Roman"/>
          <w:sz w:val="28"/>
          <w:szCs w:val="28"/>
          <w:lang w:val="uk-UA"/>
        </w:rPr>
        <w:t>– 620 с.</w:t>
      </w:r>
    </w:p>
    <w:p w:rsidR="00806180" w:rsidRPr="00EE0F80" w:rsidRDefault="00806180" w:rsidP="00EE0F80">
      <w:pPr>
        <w:widowControl w:val="0"/>
        <w:numPr>
          <w:ilvl w:val="0"/>
          <w:numId w:val="28"/>
        </w:numPr>
        <w:tabs>
          <w:tab w:val="clear" w:pos="360"/>
          <w:tab w:val="num" w:pos="0"/>
          <w:tab w:val="num" w:pos="709"/>
          <w:tab w:val="center" w:pos="851"/>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Гаращук В.М. Контроль та нагляд у державному управлінні: Навч. посіб. – Х.: Нац. юридична академія України ім. Ярослава Мудрого, 1999. – 53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Голосніченко І.П., Стахурський М.Ф. Адміністративний процес: Навч. посібник / За заг. ред. доктора юридичних наук, професора І.П.Голосніченка. – К.: ГАН, 2003. – 256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 xml:space="preserve"> Гулєвська Ю. Адміністративна юстиція: Методичні вказівки для студентів ІV курсу юридичного фак-ту. – Запоріжжя: ЗНУ, 2005. – 60 с.</w:t>
      </w:r>
    </w:p>
    <w:p w:rsidR="00806180" w:rsidRPr="00EE0F80" w:rsidRDefault="00806180" w:rsidP="00EE0F80">
      <w:pPr>
        <w:pStyle w:val="26"/>
        <w:numPr>
          <w:ilvl w:val="0"/>
          <w:numId w:val="28"/>
        </w:numPr>
        <w:tabs>
          <w:tab w:val="clear" w:pos="360"/>
          <w:tab w:val="num" w:pos="0"/>
          <w:tab w:val="left" w:pos="568"/>
          <w:tab w:val="num" w:pos="709"/>
        </w:tabs>
        <w:autoSpaceDE w:val="0"/>
        <w:autoSpaceDN w:val="0"/>
        <w:spacing w:after="0" w:line="240" w:lineRule="auto"/>
        <w:ind w:left="0" w:firstLine="709"/>
        <w:jc w:val="both"/>
        <w:rPr>
          <w:sz w:val="28"/>
          <w:szCs w:val="28"/>
          <w:lang w:val="uk-UA"/>
        </w:rPr>
      </w:pPr>
      <w:r w:rsidRPr="00EE0F80">
        <w:rPr>
          <w:color w:val="800000"/>
          <w:sz w:val="28"/>
          <w:szCs w:val="28"/>
          <w:lang w:val="uk-UA"/>
        </w:rPr>
        <w:lastRenderedPageBreak/>
        <w:t>Демський Е.Ф. Адміністративне процесуальне право України : навч. посіб. / Е.Ф. Демський. — К. : Юрінком Інтер, 2008. — 496 с.</w:t>
      </w:r>
    </w:p>
    <w:p w:rsidR="00806180" w:rsidRPr="00EE0F80" w:rsidRDefault="00806180" w:rsidP="00EE0F80">
      <w:pPr>
        <w:pStyle w:val="26"/>
        <w:numPr>
          <w:ilvl w:val="0"/>
          <w:numId w:val="28"/>
        </w:numPr>
        <w:tabs>
          <w:tab w:val="clear" w:pos="360"/>
          <w:tab w:val="num" w:pos="0"/>
          <w:tab w:val="left" w:pos="568"/>
          <w:tab w:val="num" w:pos="709"/>
        </w:tabs>
        <w:autoSpaceDE w:val="0"/>
        <w:autoSpaceDN w:val="0"/>
        <w:spacing w:after="0" w:line="240" w:lineRule="auto"/>
        <w:ind w:left="0" w:firstLine="709"/>
        <w:jc w:val="both"/>
        <w:rPr>
          <w:sz w:val="28"/>
          <w:szCs w:val="28"/>
          <w:lang w:val="uk-UA"/>
        </w:rPr>
      </w:pPr>
      <w:r w:rsidRPr="00EE0F80">
        <w:rPr>
          <w:sz w:val="28"/>
          <w:szCs w:val="28"/>
          <w:lang w:val="uk-UA"/>
        </w:rPr>
        <w:t>Законодавство України про судові та правоохоронні органи: Зб-к законодавчих і нормативних актів (станом на 1 січня 2005 р.).- К.: Видав. Паливода А.В., 2005.- 464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Зброя: придбання, зберігання, використання: Зб. нормативних актів/ Уклад.: Мацко А.С., Бойко І.В. – К.: Юрінком Інтер, 1998. – 304 с.</w:t>
      </w:r>
    </w:p>
    <w:p w:rsidR="00806180" w:rsidRPr="00EE0F80" w:rsidRDefault="00806180" w:rsidP="00EE0F80">
      <w:pPr>
        <w:pStyle w:val="5"/>
        <w:numPr>
          <w:ilvl w:val="0"/>
          <w:numId w:val="28"/>
        </w:numPr>
        <w:tabs>
          <w:tab w:val="clear" w:pos="360"/>
          <w:tab w:val="num" w:pos="0"/>
          <w:tab w:val="num" w:pos="709"/>
        </w:tabs>
        <w:ind w:left="0" w:firstLine="709"/>
        <w:rPr>
          <w:spacing w:val="0"/>
          <w:sz w:val="28"/>
          <w:szCs w:val="28"/>
        </w:rPr>
      </w:pPr>
      <w:r w:rsidRPr="00EE0F80">
        <w:rPr>
          <w:spacing w:val="0"/>
          <w:sz w:val="28"/>
          <w:szCs w:val="28"/>
        </w:rPr>
        <w:t>Калаянов Д.П. Административно-юрисдикционная деятельность органов внутренних дел Украины. Учеб. пособие. – Одеса: АО БАХВА, 2000. – 128 с.</w:t>
      </w:r>
    </w:p>
    <w:p w:rsidR="00806180" w:rsidRPr="00EE0F80" w:rsidRDefault="00806180"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Кампо В.М., Нижник Н.Р., Шльоер Б.П. Становлення нового адміністративного права України: Нуково-популярний нарис / За заг. ред. В.М. Кампо. – К.: Юридична книга, 2000. – 60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Ківалов С.В. Курс адміністративного процесуального права України. Загальна частина: підручник / С. В. Ківалов, І. О. Картузова, А. Ю. Осадчий. – Одеса: Фе-нікс, 2014. – 342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rFonts w:eastAsia="Calibri"/>
          <w:b w:val="0"/>
          <w:bCs/>
          <w:iCs/>
          <w:szCs w:val="28"/>
        </w:rPr>
        <w:t>Ковальська В.В. Поняття, ознаки та значення нормативно-правового акту МВС України // Форум права. -2008. -№ 2. –С.237-242 [Електронний ресурс]. – Режим доступу: http://www.nbuv.gov.ua/e-journals/FP/2008-2/08kvvamu.pdf</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Когутич І.І., Нор В.Т., Павлишин А.А. Прокурорський нагляд в Україні: Курс лекцій./ За ред. В.Т. Нора.- К.: Атіка, 2004.- 352 с.</w:t>
      </w:r>
    </w:p>
    <w:p w:rsidR="00806180" w:rsidRPr="00EE0F80" w:rsidRDefault="00806180"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Коломоєць Т.О. Адміністративний примус у публічному праві України: теорія, досвід та практика реалізації: Монографія.- Запоріжжя: Поліграф, 2004.- 404 с.</w:t>
      </w:r>
    </w:p>
    <w:p w:rsidR="00806180" w:rsidRPr="00EE0F80" w:rsidRDefault="00806180"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Коломоєць Т.О. Штрафи за законодавством про адміністративні правопорушення України: Монографія.– Запоріжжя: “Верже”, 2000.– 241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Коломоєць Т.О., Сінєльнік Р.В. Захисник у провадженні у справах про адміністративні правопорушення: Монографія. — К.: Істина, 2008. — 184 с.</w:t>
      </w:r>
    </w:p>
    <w:p w:rsidR="00806180" w:rsidRPr="00EE0F80" w:rsidRDefault="00806180" w:rsidP="00EE0F80">
      <w:pPr>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Комзюк А.Т. Заходи адміністративного примусу в правоохоронній діяльності міліції: поняття, види та організаційно-правові питання реалізації: Монографія / За заг. ред. О.М. Бандурки. - Харків: Вид-во Нац. ун-ту внутр. справ, 2002. - 336с.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Комзюк А.Т., Бевзенко В.М., Мельник Р.С. Адміністративний процес України: Навч. посіб. — К.: Прецедент, 2007. — 531 с.</w:t>
      </w:r>
    </w:p>
    <w:p w:rsidR="00806180" w:rsidRPr="00EE0F80" w:rsidRDefault="00806180" w:rsidP="00EE0F80">
      <w:pPr>
        <w:pStyle w:val="afa"/>
        <w:numPr>
          <w:ilvl w:val="0"/>
          <w:numId w:val="28"/>
        </w:numPr>
        <w:tabs>
          <w:tab w:val="clear" w:pos="360"/>
          <w:tab w:val="num" w:pos="0"/>
          <w:tab w:val="num" w:pos="709"/>
        </w:tabs>
        <w:ind w:left="0" w:right="0" w:firstLine="709"/>
        <w:jc w:val="both"/>
        <w:rPr>
          <w:szCs w:val="28"/>
        </w:rPr>
      </w:pPr>
      <w:r w:rsidRPr="00EE0F80">
        <w:rPr>
          <w:szCs w:val="28"/>
        </w:rPr>
        <w:t>Кузьменко О.В., Гуржій Т.О. Адміністративно-процесуальне право України / О.В. Кузьменко, Т.О. Гуржій ; за ред. О.В. Кузьменко ; М-во внутр. справ України. – К.: Атіка, 2007, 415 с.</w:t>
      </w:r>
    </w:p>
    <w:p w:rsidR="00806180" w:rsidRPr="00EE0F80" w:rsidRDefault="00806180" w:rsidP="00EE0F80">
      <w:pPr>
        <w:pStyle w:val="afa"/>
        <w:numPr>
          <w:ilvl w:val="0"/>
          <w:numId w:val="28"/>
        </w:numPr>
        <w:tabs>
          <w:tab w:val="clear" w:pos="360"/>
          <w:tab w:val="num" w:pos="0"/>
          <w:tab w:val="num" w:pos="709"/>
        </w:tabs>
        <w:ind w:left="0" w:right="0" w:firstLine="709"/>
        <w:jc w:val="both"/>
        <w:rPr>
          <w:szCs w:val="28"/>
        </w:rPr>
      </w:pPr>
      <w:r w:rsidRPr="00EE0F80">
        <w:rPr>
          <w:szCs w:val="28"/>
        </w:rPr>
        <w:t>Курінний Є.В. Розгляд звернень громадян в органах внутрішніх справ України: Навч. посібник. – Д.: Наука і освіта, 2000. – 36с.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Куркін М.В., Понікаров В.Д. Ревізії та перевірки за зверненнями правоохоронних органів: Навч. посіб. – Харків: Східно-регіональний центр гуманітарно-освітніх ініціатив, 2003. – 412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lastRenderedPageBreak/>
        <w:t>Миколенко А.И. Административный процесс и административная ответственность в Украине.: Учебное пособие. Издание третье, переработанное и дополненное. — Х.:ООО «Одиссей, 2007. —360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Миколенко А.И. Административный процесс и административная ответственность в Украине: Учеб. пособ.- Х.: Одиссей, 2004.- 272 с.</w:t>
      </w:r>
    </w:p>
    <w:p w:rsidR="00806180" w:rsidRPr="00EE0F80" w:rsidRDefault="00806180"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Миронюк Р.В. Деякі повноваження органів внутрішніх справ щодо виконавчого провадження в справах про адміністративні правопорушення // Науковий вісник Дніпропетровського юридичного інституту МВС України. – 2001. – №2. – С. 216-224.</w:t>
      </w:r>
    </w:p>
    <w:p w:rsidR="00806180" w:rsidRPr="00EE0F80" w:rsidRDefault="00806180"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Миронюк Р.В. Органи внутрішніх справ як суб’єкти виконавчого провадження в справах про адміністративні правопорушення: Дис…. к.ю.н: 12.00.07./ НАВСУ.- К., 2003.- 199 с.</w:t>
      </w:r>
    </w:p>
    <w:p w:rsidR="00806180" w:rsidRPr="00EE0F80" w:rsidRDefault="00806180"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Миронюк Р.В., Зелінська І.С. Окремі питання створення та діяльності системи адміністративних судів України // Науковий вісник Дніпропетровського державного університету внутрішніх справ. – 2006. - №1. – С.219-224.</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Негодченко О.В. Основи діяльності органів внутрішніх справ України щодо забезпечення прав і свобод людини: Навч. посіб.- Дн-вськ: ЮА МВС, 2005.- 164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Основи адміністративного судочинства в Україні. (навчальний посібник для юридичних факультетів та юридичних клінік) / За заг. ред. Александрової Н.В., Куйбіди Р.О., -К.: Конус-Ю, 2006. -256 с.</w:t>
      </w:r>
    </w:p>
    <w:p w:rsidR="00806180" w:rsidRPr="00EE0F80" w:rsidRDefault="004E3FDD" w:rsidP="00EE0F80">
      <w:pPr>
        <w:pStyle w:val="5"/>
        <w:numPr>
          <w:ilvl w:val="0"/>
          <w:numId w:val="28"/>
        </w:numPr>
        <w:tabs>
          <w:tab w:val="clear" w:pos="360"/>
          <w:tab w:val="num" w:pos="0"/>
          <w:tab w:val="left" w:pos="568"/>
          <w:tab w:val="num" w:pos="709"/>
        </w:tabs>
        <w:ind w:left="0" w:firstLine="709"/>
        <w:rPr>
          <w:spacing w:val="0"/>
          <w:sz w:val="28"/>
          <w:szCs w:val="28"/>
        </w:rPr>
      </w:pPr>
      <w:hyperlink r:id="rId29" w:tooltip="Пошук за автором" w:history="1">
        <w:r w:rsidR="00806180" w:rsidRPr="00EE0F80">
          <w:rPr>
            <w:rStyle w:val="af4"/>
            <w:sz w:val="28"/>
            <w:szCs w:val="28"/>
          </w:rPr>
          <w:t>Пасенюк О. М.</w:t>
        </w:r>
      </w:hyperlink>
      <w:r w:rsidR="00806180" w:rsidRPr="00EE0F80">
        <w:rPr>
          <w:sz w:val="28"/>
          <w:szCs w:val="28"/>
        </w:rPr>
        <w:t> </w:t>
      </w:r>
      <w:r w:rsidR="00806180" w:rsidRPr="00EE0F80">
        <w:rPr>
          <w:b/>
          <w:bCs/>
          <w:sz w:val="28"/>
          <w:szCs w:val="28"/>
        </w:rPr>
        <w:t>Адміністративне судочинство України</w:t>
      </w:r>
      <w:r w:rsidR="00806180" w:rsidRPr="00EE0F80">
        <w:rPr>
          <w:sz w:val="28"/>
          <w:szCs w:val="28"/>
        </w:rPr>
        <w:t xml:space="preserve"> : </w:t>
      </w:r>
      <w:r w:rsidR="00806180" w:rsidRPr="00EE0F80">
        <w:rPr>
          <w:b/>
          <w:bCs/>
          <w:color w:val="FF0000"/>
          <w:sz w:val="28"/>
          <w:szCs w:val="28"/>
        </w:rPr>
        <w:t>підручник</w:t>
      </w:r>
      <w:r w:rsidR="00806180" w:rsidRPr="00EE0F80">
        <w:rPr>
          <w:sz w:val="28"/>
          <w:szCs w:val="28"/>
        </w:rPr>
        <w:t xml:space="preserve"> / О. М. Пасенюк, В. Б. Авер'янова, В. П. Базов, Л. Я. Гончар, О. Д. Головенко; Вищ. адм. суд України. - К. : Юрінком Інтер, 2009. - 672 c. </w:t>
      </w:r>
    </w:p>
    <w:p w:rsidR="00806180" w:rsidRPr="00EE0F80" w:rsidRDefault="00806180" w:rsidP="00EE0F80">
      <w:pPr>
        <w:pStyle w:val="5"/>
        <w:numPr>
          <w:ilvl w:val="0"/>
          <w:numId w:val="28"/>
        </w:numPr>
        <w:tabs>
          <w:tab w:val="clear" w:pos="360"/>
          <w:tab w:val="num" w:pos="0"/>
          <w:tab w:val="left" w:pos="568"/>
          <w:tab w:val="num" w:pos="709"/>
        </w:tabs>
        <w:ind w:left="0" w:firstLine="709"/>
        <w:rPr>
          <w:spacing w:val="0"/>
          <w:sz w:val="28"/>
          <w:szCs w:val="28"/>
        </w:rPr>
      </w:pPr>
      <w:r w:rsidRPr="00EE0F80">
        <w:rPr>
          <w:spacing w:val="0"/>
          <w:sz w:val="28"/>
          <w:szCs w:val="28"/>
        </w:rPr>
        <w:t>Перепелюк В.Г. Адміністративний процес. – Чернівці: Рута, 2001. – 316 с.</w:t>
      </w:r>
    </w:p>
    <w:p w:rsidR="00806180" w:rsidRPr="00EE0F80" w:rsidRDefault="00806180"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pacing w:val="-4"/>
          <w:szCs w:val="28"/>
        </w:rPr>
        <w:t xml:space="preserve">Приймаченко Д.В. Адміністративна діяльність митних органів: проблеми теорії та практики: </w:t>
      </w:r>
      <w:r w:rsidRPr="00EE0F80">
        <w:rPr>
          <w:szCs w:val="28"/>
        </w:rPr>
        <w:t xml:space="preserve">Монографія. – Дніпропетровськ: АМСУ, 2007. – 290 с. </w:t>
      </w:r>
    </w:p>
    <w:p w:rsidR="00806180" w:rsidRPr="00EE0F80" w:rsidRDefault="00806180"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zCs w:val="28"/>
        </w:rPr>
        <w:t>Приймаченко Д.В. Загальна характеристика провадження в справах про порушення митних правил //Адміністративна відповідальність за порушення митних правил: Навч. посібник / За заг.ред. В.В. Ченцова. – К.: Істина, 2010. – 208 с. С. 81-108.</w:t>
      </w:r>
    </w:p>
    <w:p w:rsidR="00806180" w:rsidRPr="00EE0F80" w:rsidRDefault="00806180"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zCs w:val="28"/>
        </w:rPr>
        <w:t>Приймаченко Д.В. Оскарження рішень, дій та бездіяльності митних органів, організацій їх посадових осіб та інших працівників і відповідальність за них // Науково-практичний коментар до Митного кодексу України: у 3 т. – К. : ДННУ “Акад. фін. управління”, 2012. − Т. 1. – 362 с. – С. 100-113.</w:t>
      </w:r>
    </w:p>
    <w:p w:rsidR="00806180" w:rsidRPr="00EE0F80" w:rsidRDefault="00806180"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zCs w:val="28"/>
        </w:rPr>
        <w:t>Приймаченко Д.В. Порядок провадження у справах про порушення митних правил // Коментар до Митного кодексу України / За ред. П.В. Пашка, М.М. Каленського. – К. Юстиніан, 2004. – С. 601 – 619.</w:t>
      </w:r>
    </w:p>
    <w:p w:rsidR="00806180" w:rsidRPr="00EE0F80" w:rsidRDefault="00806180" w:rsidP="00EE0F80">
      <w:pPr>
        <w:pStyle w:val="ae"/>
        <w:widowControl w:val="0"/>
        <w:numPr>
          <w:ilvl w:val="0"/>
          <w:numId w:val="28"/>
        </w:numPr>
        <w:tabs>
          <w:tab w:val="num" w:pos="0"/>
          <w:tab w:val="left" w:pos="568"/>
          <w:tab w:val="num" w:pos="709"/>
        </w:tabs>
        <w:suppressAutoHyphens/>
        <w:spacing w:after="0"/>
        <w:ind w:left="0" w:firstLine="709"/>
        <w:jc w:val="both"/>
        <w:rPr>
          <w:szCs w:val="28"/>
        </w:rPr>
      </w:pPr>
      <w:r w:rsidRPr="00EE0F80">
        <w:rPr>
          <w:szCs w:val="28"/>
        </w:rPr>
        <w:t xml:space="preserve">Приймаченко Д.В., Бурцева О.В. Адміністративно-правове забезпечення прав фізичних осіб у провадженні у справах про порушення </w:t>
      </w:r>
      <w:r w:rsidRPr="00EE0F80">
        <w:rPr>
          <w:szCs w:val="28"/>
        </w:rPr>
        <w:lastRenderedPageBreak/>
        <w:t>митних правил: монографія /Д.В. Приймаченко, О.В. Бурцева. – Запоріжжя: ЗНУ, 2011. – 272 с.</w:t>
      </w:r>
    </w:p>
    <w:p w:rsidR="00806180" w:rsidRPr="00EE0F80" w:rsidRDefault="00806180" w:rsidP="00EE0F80">
      <w:pPr>
        <w:pStyle w:val="ae"/>
        <w:widowControl w:val="0"/>
        <w:numPr>
          <w:ilvl w:val="0"/>
          <w:numId w:val="28"/>
        </w:numPr>
        <w:tabs>
          <w:tab w:val="num" w:pos="0"/>
          <w:tab w:val="left" w:pos="568"/>
          <w:tab w:val="num" w:pos="709"/>
        </w:tabs>
        <w:suppressAutoHyphens/>
        <w:spacing w:after="0"/>
        <w:ind w:left="0" w:firstLine="709"/>
        <w:jc w:val="both"/>
        <w:outlineLvl w:val="2"/>
        <w:rPr>
          <w:bCs/>
          <w:szCs w:val="28"/>
        </w:rPr>
      </w:pPr>
      <w:r w:rsidRPr="00EE0F80">
        <w:rPr>
          <w:szCs w:val="28"/>
        </w:rPr>
        <w:t>Приймаченко Д.В., Дисциплінарна відповідальність посадових осіб органів доходів і зборів, що здійснюють митну справу // Дисциплінарно-деліктне право: навчальний посібник / Т.С. Аніщенко, Ю.А., Д.С. Бондаренко [та ін.]; за заг. ред. Т.О. Коломоєць, В.К. Колпакова; Запоріз. нац. ун-т. К.: Ін Юре, 2016. – 464 с. С. 195-233.</w:t>
      </w:r>
    </w:p>
    <w:p w:rsidR="00806180" w:rsidRPr="00EE0F80" w:rsidRDefault="00806180" w:rsidP="00EE0F80">
      <w:pPr>
        <w:pStyle w:val="ae"/>
        <w:widowControl w:val="0"/>
        <w:numPr>
          <w:ilvl w:val="0"/>
          <w:numId w:val="28"/>
        </w:numPr>
        <w:tabs>
          <w:tab w:val="num" w:pos="0"/>
          <w:tab w:val="left" w:pos="568"/>
          <w:tab w:val="num" w:pos="709"/>
        </w:tabs>
        <w:suppressAutoHyphens/>
        <w:spacing w:after="0"/>
        <w:ind w:left="0" w:firstLine="709"/>
        <w:jc w:val="both"/>
        <w:outlineLvl w:val="2"/>
        <w:rPr>
          <w:bCs/>
          <w:szCs w:val="28"/>
        </w:rPr>
      </w:pPr>
      <w:r w:rsidRPr="00EE0F80">
        <w:rPr>
          <w:szCs w:val="28"/>
        </w:rPr>
        <w:t xml:space="preserve">Приймаченко Д.В., Загальна характеристика провадження в справах про адміністративні проступки // </w:t>
      </w:r>
      <w:r w:rsidRPr="00EE0F80">
        <w:rPr>
          <w:bCs/>
          <w:szCs w:val="28"/>
        </w:rPr>
        <w:t>Судовий розгляд справ про адміністративні правопорушення. Навчальний посібник.</w:t>
      </w:r>
      <w:r w:rsidRPr="00EE0F80">
        <w:rPr>
          <w:szCs w:val="28"/>
        </w:rPr>
        <w:t xml:space="preserve"> за заг. ред. Т.О. Коломоєць, В.К. Колпакова; Запоріз. Нац.. ун-т. К.: Юрінком Інтер, 2016. – 543 с. С. 408-460.</w:t>
      </w:r>
    </w:p>
    <w:p w:rsidR="00806180" w:rsidRPr="00EE0F80" w:rsidRDefault="00806180" w:rsidP="00EE0F80">
      <w:pPr>
        <w:pStyle w:val="ae"/>
        <w:widowControl w:val="0"/>
        <w:numPr>
          <w:ilvl w:val="0"/>
          <w:numId w:val="28"/>
        </w:numPr>
        <w:tabs>
          <w:tab w:val="num" w:pos="0"/>
          <w:tab w:val="num" w:pos="142"/>
          <w:tab w:val="left" w:pos="568"/>
          <w:tab w:val="num" w:pos="709"/>
        </w:tabs>
        <w:suppressAutoHyphens/>
        <w:spacing w:after="0"/>
        <w:ind w:left="0" w:firstLine="709"/>
        <w:jc w:val="both"/>
        <w:outlineLvl w:val="2"/>
        <w:rPr>
          <w:szCs w:val="28"/>
        </w:rPr>
      </w:pPr>
      <w:r w:rsidRPr="00EE0F80">
        <w:rPr>
          <w:szCs w:val="28"/>
        </w:rPr>
        <w:t xml:space="preserve">Приймаченко Д.В., Заохочення посадових осіб органів доходів і зборів, що здійснюють митну справу// </w:t>
      </w:r>
      <w:r w:rsidRPr="00EE0F80">
        <w:rPr>
          <w:bCs/>
          <w:iCs/>
          <w:szCs w:val="28"/>
          <w:lang w:eastAsia="en-US"/>
        </w:rPr>
        <w:t>Заохочення в службовому праві</w:t>
      </w:r>
      <w:r w:rsidRPr="00EE0F80">
        <w:rPr>
          <w:szCs w:val="28"/>
        </w:rPr>
        <w:t xml:space="preserve">: навчальний посібник / за заг. ред. Т.О. Коломоєць, В.К. Колпакова; Запоріз. нац. ун-т. К.: Ін Юре, 2016. </w:t>
      </w:r>
    </w:p>
    <w:p w:rsidR="00806180" w:rsidRPr="00EE0F80" w:rsidRDefault="00806180" w:rsidP="00EE0F80">
      <w:pPr>
        <w:pStyle w:val="ae"/>
        <w:widowControl w:val="0"/>
        <w:numPr>
          <w:ilvl w:val="0"/>
          <w:numId w:val="28"/>
        </w:numPr>
        <w:tabs>
          <w:tab w:val="num" w:pos="0"/>
          <w:tab w:val="left" w:pos="568"/>
          <w:tab w:val="num" w:pos="709"/>
        </w:tabs>
        <w:suppressAutoHyphens/>
        <w:autoSpaceDE w:val="0"/>
        <w:autoSpaceDN w:val="0"/>
        <w:adjustRightInd w:val="0"/>
        <w:spacing w:after="0"/>
        <w:ind w:left="0" w:firstLine="709"/>
        <w:jc w:val="both"/>
        <w:rPr>
          <w:szCs w:val="28"/>
        </w:rPr>
      </w:pPr>
      <w:r w:rsidRPr="00EE0F80">
        <w:rPr>
          <w:szCs w:val="28"/>
        </w:rPr>
        <w:t>Приймаченко Д.В., Миронюк Р.В. Провадження в справах про адміністративні проступки // Адміністративна відповідальність: навчальний посібник / за заг.ред. Т.О. Коломоєць, В.К. Колпакова. – К.: Ін Юре, 2014. – 450 с. – С. 301-341.</w:t>
      </w:r>
    </w:p>
    <w:p w:rsidR="00806180" w:rsidRPr="00EE0F80" w:rsidRDefault="00806180" w:rsidP="00EE0F80">
      <w:pPr>
        <w:numPr>
          <w:ilvl w:val="0"/>
          <w:numId w:val="28"/>
        </w:numPr>
        <w:tabs>
          <w:tab w:val="clear" w:pos="360"/>
          <w:tab w:val="num" w:pos="0"/>
          <w:tab w:val="left" w:pos="568"/>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Прокурорський нагляд в Україні: Підручник./ За ред. П.М.Каркача, І.Є. Марочкіна.- Х.: Одіссей, 2005.- 240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pacing w:val="-1"/>
          <w:sz w:val="28"/>
          <w:szCs w:val="28"/>
          <w:lang w:val="uk-UA"/>
        </w:rPr>
      </w:pPr>
      <w:r w:rsidRPr="00EE0F80">
        <w:rPr>
          <w:rFonts w:ascii="Times New Roman" w:hAnsi="Times New Roman" w:cs="Times New Roman"/>
          <w:sz w:val="28"/>
          <w:szCs w:val="28"/>
          <w:lang w:val="uk-UA"/>
        </w:rPr>
        <w:t xml:space="preserve"> Сорокин В.Д. Административный процесс и административно-процессуальное право: учебник / В. Д. Сорокин. – СПб.: Изд-во Юридического института, 2002. – 460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pacing w:val="-1"/>
          <w:sz w:val="28"/>
          <w:szCs w:val="28"/>
          <w:lang w:val="uk-UA"/>
        </w:rPr>
      </w:pPr>
      <w:r w:rsidRPr="00EE0F80">
        <w:rPr>
          <w:rFonts w:ascii="Times New Roman" w:hAnsi="Times New Roman" w:cs="Times New Roman"/>
          <w:sz w:val="28"/>
          <w:szCs w:val="28"/>
          <w:lang w:val="uk-UA"/>
        </w:rPr>
        <w:t xml:space="preserve">Стефанюк В.С. Основні напрямки розвитку і реформування адміністративного </w:t>
      </w:r>
      <w:r w:rsidRPr="00EE0F80">
        <w:rPr>
          <w:rFonts w:ascii="Times New Roman" w:hAnsi="Times New Roman" w:cs="Times New Roman"/>
          <w:spacing w:val="-2"/>
          <w:sz w:val="28"/>
          <w:szCs w:val="28"/>
          <w:lang w:val="uk-UA"/>
        </w:rPr>
        <w:t xml:space="preserve">судочинства в Україні // Українське адміністративне право. - С. 39-40. </w:t>
      </w:r>
    </w:p>
    <w:p w:rsidR="00806180" w:rsidRPr="00EE0F80" w:rsidRDefault="00806180" w:rsidP="00EE0F80">
      <w:pPr>
        <w:pStyle w:val="afa"/>
        <w:numPr>
          <w:ilvl w:val="0"/>
          <w:numId w:val="28"/>
        </w:numPr>
        <w:tabs>
          <w:tab w:val="clear" w:pos="360"/>
          <w:tab w:val="num" w:pos="0"/>
          <w:tab w:val="num" w:pos="709"/>
        </w:tabs>
        <w:ind w:left="0" w:right="0" w:firstLine="709"/>
        <w:jc w:val="both"/>
        <w:rPr>
          <w:szCs w:val="28"/>
        </w:rPr>
      </w:pPr>
      <w:r w:rsidRPr="00EE0F80">
        <w:rPr>
          <w:szCs w:val="28"/>
        </w:rPr>
        <w:t>Тихомиров Ю.А. Курс административного права и процесса. – М., 1998. – 798 с.</w:t>
      </w:r>
    </w:p>
    <w:p w:rsidR="00806180" w:rsidRPr="00EE0F80" w:rsidRDefault="00806180" w:rsidP="00EE0F80">
      <w:pPr>
        <w:widowControl w:val="0"/>
        <w:numPr>
          <w:ilvl w:val="0"/>
          <w:numId w:val="28"/>
        </w:numPr>
        <w:tabs>
          <w:tab w:val="clear" w:pos="360"/>
          <w:tab w:val="num" w:pos="0"/>
          <w:tab w:val="left" w:pos="561"/>
          <w:tab w:val="num" w:pos="709"/>
          <w:tab w:val="left" w:pos="748"/>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Тищенко Н.М. Административно-процессуальный статус гражданина Украины: проблемы теории и пути совершенствования. – Харьков: Право, 1998. – 268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 xml:space="preserve"> Ткаченко В.І. Адміністративно-процедурні провадження у дозвільній системі в Україні: шляхи вирішення проблемних питань: Монографія/ МВС України, Луган. Держ. Ун-т внутр. Справ. – Луганськ: РВВ ЛДУВС, 2006. – 344с.</w:t>
      </w:r>
    </w:p>
    <w:p w:rsidR="00806180" w:rsidRPr="00EE0F80" w:rsidRDefault="00806180" w:rsidP="00EE0F80">
      <w:pPr>
        <w:widowControl w:val="0"/>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Хавронюк М.І. Дисциплінарні правопорушення і дисциплінарна відповідальність: Навч. посібник. – К.: Атіка, 2003. – 240 с.</w:t>
      </w:r>
    </w:p>
    <w:p w:rsidR="00806180" w:rsidRPr="00EE0F80" w:rsidRDefault="00806180" w:rsidP="00EE0F80">
      <w:pPr>
        <w:numPr>
          <w:ilvl w:val="0"/>
          <w:numId w:val="28"/>
        </w:numPr>
        <w:tabs>
          <w:tab w:val="clear" w:pos="360"/>
          <w:tab w:val="num" w:pos="0"/>
          <w:tab w:val="num" w:pos="709"/>
        </w:tabs>
        <w:spacing w:after="0" w:line="240" w:lineRule="auto"/>
        <w:ind w:left="0" w:firstLine="709"/>
        <w:jc w:val="both"/>
        <w:rPr>
          <w:rFonts w:ascii="Times New Roman" w:hAnsi="Times New Roman" w:cs="Times New Roman"/>
          <w:sz w:val="28"/>
          <w:szCs w:val="28"/>
          <w:lang w:val="uk-UA"/>
        </w:rPr>
      </w:pPr>
      <w:r w:rsidRPr="00EE0F80">
        <w:rPr>
          <w:rFonts w:ascii="Times New Roman" w:hAnsi="Times New Roman" w:cs="Times New Roman"/>
          <w:sz w:val="28"/>
          <w:szCs w:val="28"/>
          <w:lang w:val="uk-UA"/>
        </w:rPr>
        <w:t>Чабан В.П. Акти адміністративного примусу в діяльності міліції України: Навч. посібник. – К.: Атіка, 2002. – 144 с.</w:t>
      </w:r>
    </w:p>
    <w:p w:rsidR="00806180" w:rsidRPr="00EE0F80" w:rsidRDefault="00806180" w:rsidP="00EE0F80">
      <w:pPr>
        <w:pStyle w:val="a9"/>
        <w:numPr>
          <w:ilvl w:val="0"/>
          <w:numId w:val="28"/>
        </w:numPr>
        <w:tabs>
          <w:tab w:val="clear" w:pos="360"/>
          <w:tab w:val="num" w:pos="0"/>
          <w:tab w:val="left" w:pos="568"/>
          <w:tab w:val="num" w:pos="709"/>
        </w:tabs>
        <w:autoSpaceDE w:val="0"/>
        <w:autoSpaceDN w:val="0"/>
        <w:ind w:left="0" w:firstLine="709"/>
        <w:jc w:val="both"/>
        <w:rPr>
          <w:b w:val="0"/>
          <w:szCs w:val="28"/>
        </w:rPr>
      </w:pPr>
      <w:r w:rsidRPr="00EE0F80">
        <w:rPr>
          <w:b w:val="0"/>
          <w:szCs w:val="28"/>
        </w:rPr>
        <w:t xml:space="preserve">Ярмакі Х.П. Адміністративно-наглядова діяльність міліції в Україні: Монографія.—Одеса: Юридична література, 2006. </w:t>
      </w:r>
      <w:r w:rsidRPr="00EE0F80">
        <w:rPr>
          <w:szCs w:val="28"/>
        </w:rPr>
        <w:t xml:space="preserve">– </w:t>
      </w:r>
      <w:r w:rsidRPr="00EE0F80">
        <w:rPr>
          <w:b w:val="0"/>
          <w:szCs w:val="28"/>
        </w:rPr>
        <w:t>336 с.</w:t>
      </w:r>
    </w:p>
    <w:p w:rsidR="00AD1844" w:rsidRPr="00EE0F80" w:rsidRDefault="00AD1844" w:rsidP="00EE0F80">
      <w:pPr>
        <w:keepNext/>
        <w:widowControl w:val="0"/>
        <w:spacing w:after="0" w:line="240" w:lineRule="auto"/>
        <w:ind w:firstLine="709"/>
        <w:jc w:val="center"/>
        <w:rPr>
          <w:rFonts w:ascii="Times New Roman" w:eastAsia="Times New Roman" w:hAnsi="Times New Roman" w:cs="Times New Roman"/>
          <w:b/>
          <w:bCs/>
          <w:iCs/>
          <w:sz w:val="28"/>
          <w:szCs w:val="28"/>
          <w:lang w:val="uk-UA" w:eastAsia="ru-RU"/>
        </w:rPr>
      </w:pPr>
      <w:r w:rsidRPr="00EE0F80">
        <w:rPr>
          <w:rFonts w:ascii="Times New Roman" w:eastAsia="Times New Roman" w:hAnsi="Times New Roman" w:cs="Times New Roman"/>
          <w:b/>
          <w:bCs/>
          <w:iCs/>
          <w:sz w:val="28"/>
          <w:szCs w:val="28"/>
          <w:lang w:val="uk-UA" w:eastAsia="ru-RU"/>
        </w:rPr>
        <w:lastRenderedPageBreak/>
        <w:t>Періодичні видання</w:t>
      </w:r>
    </w:p>
    <w:p w:rsidR="00AD1844" w:rsidRPr="00EE0F80" w:rsidRDefault="00AD1844" w:rsidP="00EE0F80">
      <w:pPr>
        <w:keepNext/>
        <w:widowControl w:val="0"/>
        <w:spacing w:after="0" w:line="240" w:lineRule="auto"/>
        <w:ind w:firstLine="709"/>
        <w:jc w:val="center"/>
        <w:rPr>
          <w:rFonts w:ascii="Times New Roman" w:eastAsia="Times New Roman" w:hAnsi="Times New Roman" w:cs="Times New Roman"/>
          <w:b/>
          <w:bCs/>
          <w:iCs/>
          <w:sz w:val="28"/>
          <w:szCs w:val="28"/>
          <w:lang w:val="uk-UA" w:eastAsia="ru-RU"/>
        </w:rPr>
      </w:pPr>
    </w:p>
    <w:tbl>
      <w:tblPr>
        <w:tblW w:w="9525" w:type="dxa"/>
        <w:tblInd w:w="288" w:type="dxa"/>
        <w:tblLayout w:type="fixed"/>
        <w:tblLook w:val="01E0" w:firstRow="1" w:lastRow="1" w:firstColumn="1" w:lastColumn="1" w:noHBand="0" w:noVBand="0"/>
      </w:tblPr>
      <w:tblGrid>
        <w:gridCol w:w="9525"/>
      </w:tblGrid>
      <w:tr w:rsidR="00AD1844" w:rsidRPr="00EE0F80" w:rsidTr="008E06FC">
        <w:trPr>
          <w:trHeight w:val="303"/>
        </w:trPr>
        <w:tc>
          <w:tcPr>
            <w:tcW w:w="9525" w:type="dxa"/>
          </w:tcPr>
          <w:p w:rsidR="00AD1844" w:rsidRPr="00EE0F80" w:rsidRDefault="00AD1844" w:rsidP="00EE0F80">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Журнал «Право України»</w:t>
            </w:r>
          </w:p>
        </w:tc>
      </w:tr>
      <w:tr w:rsidR="00AD1844" w:rsidRPr="00EE0F80" w:rsidTr="008E06FC">
        <w:trPr>
          <w:trHeight w:val="77"/>
        </w:trPr>
        <w:tc>
          <w:tcPr>
            <w:tcW w:w="9525" w:type="dxa"/>
          </w:tcPr>
          <w:p w:rsidR="00AD1844" w:rsidRPr="00EE0F80" w:rsidRDefault="00AD1844" w:rsidP="00EE0F80">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Журнал «Адміністративне право і процес»</w:t>
            </w:r>
          </w:p>
        </w:tc>
      </w:tr>
      <w:tr w:rsidR="00AD1844" w:rsidRPr="00EE0F80" w:rsidTr="008E06FC">
        <w:trPr>
          <w:trHeight w:val="77"/>
        </w:trPr>
        <w:tc>
          <w:tcPr>
            <w:tcW w:w="9525" w:type="dxa"/>
          </w:tcPr>
          <w:p w:rsidR="00AD1844" w:rsidRPr="00EE0F80" w:rsidRDefault="00AD1844" w:rsidP="00EE0F80">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Журнал «Публічне право»</w:t>
            </w:r>
          </w:p>
        </w:tc>
      </w:tr>
      <w:tr w:rsidR="00AD1844" w:rsidRPr="00EE0F80" w:rsidTr="008E06FC">
        <w:trPr>
          <w:trHeight w:val="77"/>
        </w:trPr>
        <w:tc>
          <w:tcPr>
            <w:tcW w:w="9525" w:type="dxa"/>
          </w:tcPr>
          <w:p w:rsidR="00AD1844" w:rsidRPr="00EE0F80" w:rsidRDefault="00AD1844" w:rsidP="00EE0F80">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Журнал «Правова позиція»</w:t>
            </w:r>
          </w:p>
          <w:p w:rsidR="00AD1844" w:rsidRPr="00EE0F80" w:rsidRDefault="00AD1844" w:rsidP="00EE0F80">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Журнал «Проблеми законності»</w:t>
            </w:r>
          </w:p>
        </w:tc>
      </w:tr>
      <w:tr w:rsidR="00AD1844" w:rsidRPr="00EE0F80" w:rsidTr="008E06FC">
        <w:trPr>
          <w:trHeight w:val="268"/>
        </w:trPr>
        <w:tc>
          <w:tcPr>
            <w:tcW w:w="9525" w:type="dxa"/>
          </w:tcPr>
          <w:p w:rsidR="00AD1844" w:rsidRPr="00EE0F80" w:rsidRDefault="00AD1844" w:rsidP="00EE0F80">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Журнал «</w:t>
            </w:r>
            <w:r w:rsidR="00806180" w:rsidRPr="00EE0F80">
              <w:rPr>
                <w:rFonts w:ascii="Times New Roman" w:eastAsia="Times New Roman" w:hAnsi="Times New Roman" w:cs="Times New Roman"/>
                <w:sz w:val="28"/>
                <w:szCs w:val="28"/>
                <w:lang w:val="uk-UA" w:eastAsia="ru-RU"/>
              </w:rPr>
              <w:t>Держава та право»</w:t>
            </w:r>
          </w:p>
        </w:tc>
      </w:tr>
    </w:tbl>
    <w:p w:rsidR="00AD1844" w:rsidRPr="00EE0F80" w:rsidRDefault="00AD1844" w:rsidP="00EE0F80">
      <w:pPr>
        <w:widowControl w:val="0"/>
        <w:shd w:val="clear" w:color="auto" w:fill="FFFFFF"/>
        <w:tabs>
          <w:tab w:val="left" w:pos="365"/>
        </w:tabs>
        <w:spacing w:after="0" w:line="240" w:lineRule="auto"/>
        <w:ind w:firstLine="709"/>
        <w:jc w:val="center"/>
        <w:rPr>
          <w:rFonts w:ascii="Times New Roman" w:eastAsia="Times New Roman" w:hAnsi="Times New Roman" w:cs="Times New Roman"/>
          <w:b/>
          <w:sz w:val="28"/>
          <w:szCs w:val="28"/>
          <w:lang w:val="uk-UA" w:eastAsia="ru-RU"/>
        </w:rPr>
      </w:pPr>
    </w:p>
    <w:p w:rsidR="00AD1844" w:rsidRPr="00EE0F80" w:rsidRDefault="00AD1844" w:rsidP="00EE0F80">
      <w:pPr>
        <w:widowControl w:val="0"/>
        <w:shd w:val="clear" w:color="auto" w:fill="FFFFFF"/>
        <w:tabs>
          <w:tab w:val="left" w:pos="365"/>
        </w:tabs>
        <w:spacing w:after="0" w:line="240" w:lineRule="auto"/>
        <w:ind w:firstLine="709"/>
        <w:jc w:val="center"/>
        <w:rPr>
          <w:rFonts w:ascii="Times New Roman" w:eastAsia="Times New Roman" w:hAnsi="Times New Roman" w:cs="Times New Roman"/>
          <w:b/>
          <w:sz w:val="28"/>
          <w:szCs w:val="28"/>
          <w:lang w:val="uk-UA" w:eastAsia="ru-RU"/>
        </w:rPr>
      </w:pPr>
      <w:r w:rsidRPr="00EE0F80">
        <w:rPr>
          <w:rFonts w:ascii="Times New Roman" w:eastAsia="Times New Roman" w:hAnsi="Times New Roman" w:cs="Times New Roman"/>
          <w:b/>
          <w:sz w:val="28"/>
          <w:szCs w:val="28"/>
          <w:lang w:val="uk-UA" w:eastAsia="ru-RU"/>
        </w:rPr>
        <w:t>3.13. ІНФОРМАЦІЙНІ РЕСУРСИ</w:t>
      </w:r>
    </w:p>
    <w:p w:rsidR="00AD1844" w:rsidRPr="00EE0F80" w:rsidRDefault="00AD1844" w:rsidP="00EE0F80">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Президент України Петро Порошенко : Офіційне інтернет-представництво. – Режим доступу : </w:t>
      </w:r>
      <w:hyperlink r:id="rId30" w:history="1">
        <w:r w:rsidRPr="00EE0F80">
          <w:rPr>
            <w:rFonts w:ascii="Times New Roman" w:eastAsia="Times New Roman" w:hAnsi="Times New Roman" w:cs="Times New Roman"/>
            <w:sz w:val="28"/>
            <w:szCs w:val="28"/>
            <w:lang w:val="uk-UA" w:eastAsia="ru-RU"/>
          </w:rPr>
          <w:t>http://www.president.gov.ua</w:t>
        </w:r>
      </w:hyperlink>
      <w:r w:rsidRPr="00EE0F80">
        <w:rPr>
          <w:rFonts w:ascii="Times New Roman" w:eastAsia="Times New Roman" w:hAnsi="Times New Roman" w:cs="Times New Roman"/>
          <w:sz w:val="28"/>
          <w:szCs w:val="28"/>
          <w:lang w:val="uk-UA" w:eastAsia="ru-RU"/>
        </w:rPr>
        <w:t>.</w:t>
      </w:r>
    </w:p>
    <w:p w:rsidR="00AD1844" w:rsidRPr="00EE0F80" w:rsidRDefault="00AD1844" w:rsidP="00EE0F80">
      <w:pPr>
        <w:widowControl w:val="0"/>
        <w:numPr>
          <w:ilvl w:val="0"/>
          <w:numId w:val="17"/>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Офіційний веб-портал Верховної Ради України: [Законодавство України]. – Режим доступу : </w:t>
      </w:r>
      <w:hyperlink r:id="rId31" w:history="1">
        <w:r w:rsidRPr="00EE0F80">
          <w:rPr>
            <w:rFonts w:ascii="Times New Roman" w:eastAsia="Times New Roman" w:hAnsi="Times New Roman" w:cs="Times New Roman"/>
            <w:sz w:val="28"/>
            <w:szCs w:val="28"/>
            <w:lang w:val="uk-UA" w:eastAsia="ru-RU"/>
          </w:rPr>
          <w:t>http://zakon1.rada.gov.ua/laws/main</w:t>
        </w:r>
      </w:hyperlink>
      <w:r w:rsidRPr="00EE0F80">
        <w:rPr>
          <w:rFonts w:ascii="Times New Roman" w:eastAsia="Times New Roman" w:hAnsi="Times New Roman" w:cs="Times New Roman"/>
          <w:sz w:val="28"/>
          <w:szCs w:val="28"/>
          <w:lang w:val="uk-UA" w:eastAsia="ru-RU"/>
        </w:rPr>
        <w:t>.</w:t>
      </w:r>
    </w:p>
    <w:p w:rsidR="00AD1844" w:rsidRPr="00EE0F80" w:rsidRDefault="00AD1844" w:rsidP="00EE0F80">
      <w:pPr>
        <w:widowControl w:val="0"/>
        <w:numPr>
          <w:ilvl w:val="0"/>
          <w:numId w:val="17"/>
        </w:numPr>
        <w:shd w:val="clear" w:color="auto" w:fill="FFFFFF"/>
        <w:autoSpaceDE w:val="0"/>
        <w:autoSpaceDN w:val="0"/>
        <w:adjustRightInd w:val="0"/>
        <w:spacing w:after="0" w:line="240" w:lineRule="auto"/>
        <w:ind w:left="0" w:firstLine="709"/>
        <w:contextualSpacing/>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Урядовий портал : єдиний веб-портал органів виконавчої влади України. – Режим доступу : </w:t>
      </w:r>
      <w:hyperlink r:id="rId32" w:history="1">
        <w:r w:rsidR="005B2B8B" w:rsidRPr="00EE0F80">
          <w:rPr>
            <w:rStyle w:val="af4"/>
            <w:rFonts w:ascii="Times New Roman" w:eastAsia="Times New Roman" w:hAnsi="Times New Roman" w:cs="Times New Roman"/>
            <w:sz w:val="28"/>
            <w:szCs w:val="28"/>
            <w:lang w:val="uk-UA" w:eastAsia="ru-RU"/>
          </w:rPr>
          <w:t>http://www.kmu.gov.ua</w:t>
        </w:r>
      </w:hyperlink>
    </w:p>
    <w:p w:rsidR="005B2B8B" w:rsidRPr="00EE0F80" w:rsidRDefault="005B2B8B" w:rsidP="00EE0F80">
      <w:pPr>
        <w:widowControl w:val="0"/>
        <w:numPr>
          <w:ilvl w:val="0"/>
          <w:numId w:val="17"/>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Офіційний веб-портал Верховного суду – Режим доступу:  http://www.scourt.gov.ua/</w:t>
      </w:r>
    </w:p>
    <w:p w:rsidR="005B2B8B" w:rsidRPr="00EE0F80" w:rsidRDefault="005B2B8B" w:rsidP="00EE0F80">
      <w:pPr>
        <w:widowControl w:val="0"/>
        <w:numPr>
          <w:ilvl w:val="0"/>
          <w:numId w:val="17"/>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Офіційний веб-портал Вищого адміністративного суду України – Режим доступу:  http://www.vasu.gov.ua/</w:t>
      </w:r>
    </w:p>
    <w:p w:rsidR="005B2B8B" w:rsidRPr="00EE0F80" w:rsidRDefault="005B2B8B" w:rsidP="00EE0F80">
      <w:pPr>
        <w:widowControl w:val="0"/>
        <w:numPr>
          <w:ilvl w:val="0"/>
          <w:numId w:val="17"/>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Офіційний веб-сайт Міністерства освіти і науки – Режим доступу : http://www.mon.gov.ua</w:t>
      </w:r>
    </w:p>
    <w:p w:rsidR="00AD1844" w:rsidRPr="00EE0F80" w:rsidRDefault="00AD1844" w:rsidP="00EE0F80">
      <w:pPr>
        <w:widowControl w:val="0"/>
        <w:numPr>
          <w:ilvl w:val="0"/>
          <w:numId w:val="17"/>
        </w:numPr>
        <w:tabs>
          <w:tab w:val="left" w:pos="567"/>
          <w:tab w:val="left" w:pos="851"/>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 xml:space="preserve">Офіційний веб-сайт Державної фіскальної служби України – Режим доступу: </w:t>
      </w:r>
      <w:hyperlink r:id="rId33" w:history="1">
        <w:r w:rsidRPr="00EE0F80">
          <w:rPr>
            <w:rFonts w:ascii="Times New Roman" w:eastAsia="Times New Roman" w:hAnsi="Times New Roman" w:cs="Times New Roman"/>
            <w:sz w:val="28"/>
            <w:szCs w:val="28"/>
            <w:lang w:val="uk-UA" w:eastAsia="ru-RU"/>
          </w:rPr>
          <w:t>http://sfs.gov.ua</w:t>
        </w:r>
      </w:hyperlink>
    </w:p>
    <w:p w:rsidR="003101EE" w:rsidRDefault="003101EE">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AD1844" w:rsidRPr="00EE0F80" w:rsidRDefault="00AD1844" w:rsidP="00EE0F80">
      <w:pPr>
        <w:widowControl w:val="0"/>
        <w:suppressLineNumbers/>
        <w:shd w:val="clear" w:color="auto" w:fill="FFFFFF"/>
        <w:suppressAutoHyphens/>
        <w:spacing w:after="0" w:line="240" w:lineRule="auto"/>
        <w:ind w:firstLine="709"/>
        <w:jc w:val="center"/>
        <w:rPr>
          <w:rFonts w:ascii="Times New Roman" w:eastAsia="Times New Roman" w:hAnsi="Times New Roman" w:cs="Times New Roman"/>
          <w:color w:val="000000"/>
          <w:spacing w:val="30"/>
          <w:sz w:val="28"/>
          <w:szCs w:val="28"/>
          <w:lang w:val="uk-UA" w:eastAsia="ru-RU"/>
        </w:rPr>
      </w:pPr>
      <w:r w:rsidRPr="00EE0F80">
        <w:rPr>
          <w:rFonts w:ascii="Times New Roman" w:eastAsia="Times New Roman" w:hAnsi="Times New Roman" w:cs="Times New Roman"/>
          <w:color w:val="000000"/>
          <w:spacing w:val="30"/>
          <w:sz w:val="28"/>
          <w:szCs w:val="28"/>
          <w:lang w:val="uk-UA" w:eastAsia="ru-RU"/>
        </w:rPr>
        <w:lastRenderedPageBreak/>
        <w:t>Навчальне видання</w:t>
      </w:r>
    </w:p>
    <w:p w:rsidR="00AD1844" w:rsidRPr="00EE0F80" w:rsidRDefault="00AD1844" w:rsidP="00EE0F80">
      <w:pPr>
        <w:widowControl w:val="0"/>
        <w:suppressLineNumbers/>
        <w:shd w:val="clear" w:color="auto" w:fill="FFFFFF"/>
        <w:suppressAutoHyphens/>
        <w:spacing w:after="0" w:line="240" w:lineRule="auto"/>
        <w:ind w:firstLine="709"/>
        <w:jc w:val="center"/>
        <w:rPr>
          <w:rFonts w:ascii="Times New Roman" w:eastAsia="Times New Roman" w:hAnsi="Times New Roman" w:cs="Times New Roman"/>
          <w:color w:val="000000"/>
          <w:spacing w:val="30"/>
          <w:sz w:val="28"/>
          <w:szCs w:val="28"/>
          <w:lang w:val="uk-UA" w:eastAsia="ru-RU"/>
        </w:rPr>
      </w:pPr>
    </w:p>
    <w:p w:rsidR="00AD1844" w:rsidRPr="00EE0F80" w:rsidRDefault="00AD1844" w:rsidP="00EE0F80">
      <w:pPr>
        <w:widowControl w:val="0"/>
        <w:suppressLineNumbers/>
        <w:shd w:val="clear" w:color="auto" w:fill="FFFFFF"/>
        <w:suppressAutoHyphens/>
        <w:spacing w:after="0" w:line="240" w:lineRule="auto"/>
        <w:ind w:firstLine="709"/>
        <w:jc w:val="center"/>
        <w:rPr>
          <w:rFonts w:ascii="Times New Roman" w:eastAsia="Times New Roman" w:hAnsi="Times New Roman" w:cs="Times New Roman"/>
          <w:color w:val="000000"/>
          <w:spacing w:val="30"/>
          <w:sz w:val="28"/>
          <w:szCs w:val="28"/>
          <w:lang w:val="uk-UA" w:eastAsia="ru-RU"/>
        </w:rPr>
      </w:pPr>
    </w:p>
    <w:p w:rsidR="00AD1844" w:rsidRPr="00EE0F80" w:rsidRDefault="00AD1844" w:rsidP="00EE0F80">
      <w:pPr>
        <w:widowControl w:val="0"/>
        <w:suppressLineNumbers/>
        <w:suppressAutoHyphens/>
        <w:spacing w:after="0" w:line="240" w:lineRule="auto"/>
        <w:ind w:firstLine="709"/>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uk-UA"/>
        </w:rPr>
      </w:pPr>
      <w:r w:rsidRPr="00EE0F80">
        <w:rPr>
          <w:rFonts w:ascii="Times New Roman" w:eastAsia="Times New Roman" w:hAnsi="Times New Roman" w:cs="Times New Roman"/>
          <w:b/>
          <w:sz w:val="28"/>
          <w:szCs w:val="28"/>
          <w:lang w:val="uk-UA" w:eastAsia="uk-UA"/>
        </w:rPr>
        <w:t>Приймаченко</w:t>
      </w:r>
      <w:r w:rsidRPr="00EE0F80">
        <w:rPr>
          <w:rFonts w:ascii="Times New Roman" w:eastAsia="Times New Roman" w:hAnsi="Times New Roman" w:cs="Times New Roman"/>
          <w:sz w:val="28"/>
          <w:szCs w:val="28"/>
          <w:lang w:val="uk-UA" w:eastAsia="uk-UA"/>
        </w:rPr>
        <w:t xml:space="preserve"> Дмитро Володимирович</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uk-UA"/>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НАВЧАЛЬНО-МЕТОДИЧНЕ ЗАБЕЗПЕЧЕННЯ.</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pacing w:val="-12"/>
          <w:sz w:val="28"/>
          <w:szCs w:val="28"/>
          <w:lang w:val="uk-UA" w:eastAsia="ru-RU"/>
        </w:rPr>
        <w:t xml:space="preserve">Програма вибіркової навчальної дисципліни </w:t>
      </w:r>
      <w:r w:rsidR="000175CE" w:rsidRPr="00EE0F80">
        <w:rPr>
          <w:rFonts w:ascii="Times New Roman" w:eastAsia="Times New Roman" w:hAnsi="Times New Roman" w:cs="Times New Roman"/>
          <w:sz w:val="28"/>
          <w:szCs w:val="28"/>
          <w:lang w:val="uk-UA" w:eastAsia="ru-RU"/>
        </w:rPr>
        <w:t xml:space="preserve">«Адміністративний процес» </w:t>
      </w:r>
      <w:r w:rsidRPr="00EE0F80">
        <w:rPr>
          <w:rFonts w:ascii="Times New Roman" w:eastAsia="Times New Roman" w:hAnsi="Times New Roman" w:cs="Times New Roman"/>
          <w:sz w:val="28"/>
          <w:szCs w:val="28"/>
          <w:lang w:val="uk-UA" w:eastAsia="ru-RU"/>
        </w:rPr>
        <w:t>для бакалаврів спеціальності 081 «Право» дисципліни</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w:t>
      </w:r>
      <w:r w:rsidR="00F67523" w:rsidRPr="00EE0F80">
        <w:rPr>
          <w:rFonts w:ascii="Times New Roman" w:eastAsia="Times New Roman" w:hAnsi="Times New Roman" w:cs="Times New Roman"/>
          <w:sz w:val="28"/>
          <w:szCs w:val="28"/>
          <w:lang w:val="uk-UA" w:eastAsia="ru-RU"/>
        </w:rPr>
        <w:t>АДМІНІСТРАТИВНИЙ ПРОЦЕС</w:t>
      </w:r>
      <w:r w:rsidRPr="00EE0F80">
        <w:rPr>
          <w:rFonts w:ascii="Times New Roman" w:eastAsia="Times New Roman" w:hAnsi="Times New Roman" w:cs="Times New Roman"/>
          <w:sz w:val="28"/>
          <w:szCs w:val="28"/>
          <w:lang w:val="uk-UA" w:eastAsia="ru-RU"/>
        </w:rPr>
        <w:t>»</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r w:rsidRPr="00EE0F80">
        <w:rPr>
          <w:rFonts w:ascii="Times New Roman" w:eastAsia="Times New Roman" w:hAnsi="Times New Roman" w:cs="Times New Roman"/>
          <w:sz w:val="28"/>
          <w:szCs w:val="28"/>
          <w:lang w:val="uk-UA" w:eastAsia="ru-RU"/>
        </w:rPr>
        <w:t>Видано в редакції автора</w:t>
      </w: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pacing w:after="0" w:line="240" w:lineRule="auto"/>
        <w:ind w:firstLine="709"/>
        <w:jc w:val="center"/>
        <w:rPr>
          <w:rFonts w:ascii="Times New Roman" w:eastAsia="Times New Roman" w:hAnsi="Times New Roman" w:cs="Times New Roman"/>
          <w:sz w:val="28"/>
          <w:szCs w:val="28"/>
          <w:lang w:val="uk-UA" w:eastAsia="ru-RU"/>
        </w:rPr>
      </w:pPr>
    </w:p>
    <w:p w:rsidR="00AD1844" w:rsidRPr="00EE0F80" w:rsidRDefault="00AD1844" w:rsidP="00EE0F80">
      <w:pPr>
        <w:widowControl w:val="0"/>
        <w:suppressLineNumbers/>
        <w:shd w:val="clear" w:color="auto" w:fill="FFFFFF"/>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hd w:val="clear" w:color="auto" w:fill="FFFFFF"/>
        <w:suppressAutoHyphens/>
        <w:spacing w:after="0" w:line="240" w:lineRule="auto"/>
        <w:ind w:firstLine="709"/>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hd w:val="clear" w:color="auto" w:fill="FFFFFF"/>
        <w:suppressAutoHyphens/>
        <w:spacing w:after="0" w:line="240" w:lineRule="auto"/>
        <w:ind w:firstLine="709"/>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hd w:val="clear" w:color="auto" w:fill="FFFFFF"/>
        <w:suppressAutoHyphens/>
        <w:spacing w:after="0" w:line="240" w:lineRule="auto"/>
        <w:ind w:firstLine="709"/>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hd w:val="clear" w:color="auto" w:fill="FFFFFF"/>
        <w:suppressAutoHyphens/>
        <w:spacing w:after="0" w:line="240" w:lineRule="auto"/>
        <w:ind w:firstLine="709"/>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Підписано до виходу в світ ___.____.2015. </w:t>
      </w: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Електронний ресурс.</w:t>
      </w: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Видано</w:t>
      </w: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 xml:space="preserve">у Державному вищому навчальному закладі </w:t>
      </w: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«Національний гірничий університет».</w:t>
      </w: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Свідоцтво про внесення до Державного реєстру ДК № 1842 від 11.06.2004</w:t>
      </w:r>
    </w:p>
    <w:p w:rsidR="00AD1844" w:rsidRPr="00EE0F80" w:rsidRDefault="00AD1844" w:rsidP="00EE0F80">
      <w:pPr>
        <w:widowControl w:val="0"/>
        <w:suppressLineNumbers/>
        <w:suppressAutoHyphens/>
        <w:spacing w:after="0" w:line="240" w:lineRule="auto"/>
        <w:ind w:firstLine="709"/>
        <w:jc w:val="center"/>
        <w:rPr>
          <w:rFonts w:ascii="Times New Roman" w:eastAsia="Times New Roman" w:hAnsi="Times New Roman" w:cs="Times New Roman"/>
          <w:color w:val="000000"/>
          <w:sz w:val="28"/>
          <w:szCs w:val="28"/>
          <w:lang w:val="uk-UA" w:eastAsia="ru-RU"/>
        </w:rPr>
      </w:pPr>
      <w:r w:rsidRPr="00EE0F80">
        <w:rPr>
          <w:rFonts w:ascii="Times New Roman" w:eastAsia="Times New Roman" w:hAnsi="Times New Roman" w:cs="Times New Roman"/>
          <w:color w:val="000000"/>
          <w:sz w:val="28"/>
          <w:szCs w:val="28"/>
          <w:lang w:val="uk-UA" w:eastAsia="ru-RU"/>
        </w:rPr>
        <w:t>49005, м. Дніпропетровськ, просп. К. Маркса, 19.</w:t>
      </w:r>
    </w:p>
    <w:p w:rsidR="00AD1844" w:rsidRPr="00EE0F80" w:rsidRDefault="00AD1844" w:rsidP="00EE0F80">
      <w:pPr>
        <w:widowControl w:val="0"/>
        <w:tabs>
          <w:tab w:val="left" w:pos="426"/>
          <w:tab w:val="left" w:pos="560"/>
          <w:tab w:val="left" w:pos="822"/>
          <w:tab w:val="left" w:pos="1134"/>
          <w:tab w:val="left" w:pos="2694"/>
          <w:tab w:val="left" w:pos="8260"/>
        </w:tabs>
        <w:spacing w:after="0" w:line="240" w:lineRule="auto"/>
        <w:ind w:firstLine="709"/>
        <w:jc w:val="both"/>
        <w:rPr>
          <w:rFonts w:ascii="Times New Roman" w:eastAsia="Times New Roman" w:hAnsi="Times New Roman" w:cs="Times New Roman"/>
          <w:sz w:val="28"/>
          <w:szCs w:val="28"/>
          <w:lang w:val="uk-UA" w:eastAsia="ru-RU"/>
        </w:rPr>
      </w:pPr>
    </w:p>
    <w:p w:rsidR="009004B8" w:rsidRPr="00EE0F80" w:rsidRDefault="009004B8" w:rsidP="00EE0F80">
      <w:pPr>
        <w:spacing w:after="0" w:line="240" w:lineRule="auto"/>
        <w:ind w:firstLine="709"/>
        <w:rPr>
          <w:rFonts w:ascii="Times New Roman" w:hAnsi="Times New Roman" w:cs="Times New Roman"/>
          <w:sz w:val="28"/>
          <w:szCs w:val="28"/>
          <w:lang w:val="uk-UA"/>
        </w:rPr>
      </w:pPr>
    </w:p>
    <w:sectPr w:rsidR="009004B8" w:rsidRPr="00EE0F80" w:rsidSect="00EE0F80">
      <w:footerReference w:type="default" r:id="rId34"/>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DD" w:rsidRDefault="004E3FDD" w:rsidP="008D1A27">
      <w:pPr>
        <w:spacing w:after="0" w:line="240" w:lineRule="auto"/>
      </w:pPr>
      <w:r>
        <w:separator/>
      </w:r>
    </w:p>
  </w:endnote>
  <w:endnote w:type="continuationSeparator" w:id="0">
    <w:p w:rsidR="004E3FDD" w:rsidRDefault="004E3FDD" w:rsidP="008D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13913"/>
      <w:docPartObj>
        <w:docPartGallery w:val="Page Numbers (Bottom of Page)"/>
        <w:docPartUnique/>
      </w:docPartObj>
    </w:sdtPr>
    <w:sdtEndPr/>
    <w:sdtContent>
      <w:p w:rsidR="00815FA2" w:rsidRDefault="00815FA2">
        <w:pPr>
          <w:pStyle w:val="af6"/>
          <w:jc w:val="center"/>
        </w:pPr>
        <w:r>
          <w:fldChar w:fldCharType="begin"/>
        </w:r>
        <w:r>
          <w:instrText>PAGE   \* MERGEFORMAT</w:instrText>
        </w:r>
        <w:r>
          <w:fldChar w:fldCharType="separate"/>
        </w:r>
        <w:r w:rsidR="007E0242" w:rsidRPr="007E0242">
          <w:rPr>
            <w:noProof/>
            <w:lang w:val="ru-RU"/>
          </w:rPr>
          <w:t>2</w:t>
        </w:r>
        <w:r>
          <w:rPr>
            <w:noProof/>
            <w:lang w:val="ru-RU"/>
          </w:rPr>
          <w:fldChar w:fldCharType="end"/>
        </w:r>
      </w:p>
    </w:sdtContent>
  </w:sdt>
  <w:p w:rsidR="00815FA2" w:rsidRDefault="00815FA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DD" w:rsidRDefault="004E3FDD" w:rsidP="008D1A27">
      <w:pPr>
        <w:spacing w:after="0" w:line="240" w:lineRule="auto"/>
      </w:pPr>
      <w:r>
        <w:separator/>
      </w:r>
    </w:p>
  </w:footnote>
  <w:footnote w:type="continuationSeparator" w:id="0">
    <w:p w:rsidR="004E3FDD" w:rsidRDefault="004E3FDD" w:rsidP="008D1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DE6"/>
      </v:shape>
    </w:pict>
  </w:numPicBullet>
  <w:numPicBullet w:numPicBulletId="1">
    <w:pict>
      <v:shape id="_x0000_i1029" type="#_x0000_t75" style="width:11.25pt;height:11.25pt" o:bullet="t">
        <v:imagedata r:id="rId2" o:title="mso632C"/>
      </v:shape>
    </w:pict>
  </w:numPicBullet>
  <w:abstractNum w:abstractNumId="0" w15:restartNumberingAfterBreak="0">
    <w:nsid w:val="054966FD"/>
    <w:multiLevelType w:val="multilevel"/>
    <w:tmpl w:val="D6FE7984"/>
    <w:lvl w:ilvl="0">
      <w:start w:val="1"/>
      <w:numFmt w:val="decimal"/>
      <w:lvlText w:val="%1."/>
      <w:lvlJc w:val="left"/>
      <w:pPr>
        <w:tabs>
          <w:tab w:val="num" w:pos="786"/>
        </w:tabs>
        <w:ind w:left="786" w:hanging="360"/>
      </w:pPr>
      <w:rPr>
        <w:rFonts w:hint="default"/>
      </w:rPr>
    </w:lvl>
    <w:lvl w:ilvl="1">
      <w:start w:val="12"/>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3042" w:hanging="144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644" w:hanging="2160"/>
      </w:pPr>
      <w:rPr>
        <w:rFonts w:hint="default"/>
      </w:rPr>
    </w:lvl>
    <w:lvl w:ilvl="8">
      <w:start w:val="1"/>
      <w:numFmt w:val="decimal"/>
      <w:isLgl/>
      <w:lvlText w:val="%1.%2.%3.%4.%5.%6.%7.%8.%9."/>
      <w:lvlJc w:val="left"/>
      <w:pPr>
        <w:ind w:left="4938" w:hanging="2160"/>
      </w:pPr>
      <w:rPr>
        <w:rFonts w:hint="default"/>
      </w:rPr>
    </w:lvl>
  </w:abstractNum>
  <w:abstractNum w:abstractNumId="1" w15:restartNumberingAfterBreak="0">
    <w:nsid w:val="065049F6"/>
    <w:multiLevelType w:val="hybridMultilevel"/>
    <w:tmpl w:val="44D61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73F36"/>
    <w:multiLevelType w:val="multilevel"/>
    <w:tmpl w:val="95A8C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8B3C9A"/>
    <w:multiLevelType w:val="hybridMultilevel"/>
    <w:tmpl w:val="51EC2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A7869"/>
    <w:multiLevelType w:val="hybridMultilevel"/>
    <w:tmpl w:val="6470B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B31A8"/>
    <w:multiLevelType w:val="singleLevel"/>
    <w:tmpl w:val="4FE8DF20"/>
    <w:lvl w:ilvl="0">
      <w:numFmt w:val="bullet"/>
      <w:lvlText w:val="–"/>
      <w:lvlJc w:val="left"/>
      <w:pPr>
        <w:tabs>
          <w:tab w:val="num" w:pos="1080"/>
        </w:tabs>
        <w:ind w:left="1080" w:hanging="360"/>
      </w:pPr>
      <w:rPr>
        <w:rFonts w:hint="default"/>
      </w:rPr>
    </w:lvl>
  </w:abstractNum>
  <w:abstractNum w:abstractNumId="6" w15:restartNumberingAfterBreak="0">
    <w:nsid w:val="11BC0706"/>
    <w:multiLevelType w:val="hybridMultilevel"/>
    <w:tmpl w:val="39247800"/>
    <w:lvl w:ilvl="0" w:tplc="95A6ADA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675D3"/>
    <w:multiLevelType w:val="hybridMultilevel"/>
    <w:tmpl w:val="003EA7CE"/>
    <w:lvl w:ilvl="0" w:tplc="301C1DFC">
      <w:start w:val="1"/>
      <w:numFmt w:val="bullet"/>
      <w:pStyle w:val="-"/>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2A12A3"/>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48A7FDA"/>
    <w:multiLevelType w:val="multilevel"/>
    <w:tmpl w:val="2C0AC610"/>
    <w:lvl w:ilvl="0">
      <w:start w:val="3"/>
      <w:numFmt w:val="decimal"/>
      <w:lvlText w:val="%1."/>
      <w:lvlJc w:val="left"/>
      <w:pPr>
        <w:ind w:left="450" w:hanging="450"/>
      </w:pPr>
      <w:rPr>
        <w:rFonts w:hint="default"/>
      </w:rPr>
    </w:lvl>
    <w:lvl w:ilvl="1">
      <w:start w:val="9"/>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0" w15:restartNumberingAfterBreak="0">
    <w:nsid w:val="261659C3"/>
    <w:multiLevelType w:val="multilevel"/>
    <w:tmpl w:val="C7FA5B4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E2470F"/>
    <w:multiLevelType w:val="hybridMultilevel"/>
    <w:tmpl w:val="8BC8E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A2966"/>
    <w:multiLevelType w:val="hybridMultilevel"/>
    <w:tmpl w:val="E3EC5E8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D13E6E"/>
    <w:multiLevelType w:val="multilevel"/>
    <w:tmpl w:val="D8561C6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AEA1EF2"/>
    <w:multiLevelType w:val="hybridMultilevel"/>
    <w:tmpl w:val="BBEA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DA5FCB"/>
    <w:multiLevelType w:val="hybridMultilevel"/>
    <w:tmpl w:val="3F66B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90282"/>
    <w:multiLevelType w:val="hybridMultilevel"/>
    <w:tmpl w:val="11F8C328"/>
    <w:lvl w:ilvl="0" w:tplc="4AEA4EAC">
      <w:start w:val="1"/>
      <w:numFmt w:val="decimal"/>
      <w:lvlText w:val="%1."/>
      <w:lvlJc w:val="left"/>
      <w:pPr>
        <w:tabs>
          <w:tab w:val="num" w:pos="1440"/>
        </w:tabs>
        <w:ind w:left="1440"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4E623A77"/>
    <w:multiLevelType w:val="multilevel"/>
    <w:tmpl w:val="45507FF0"/>
    <w:lvl w:ilvl="0">
      <w:start w:val="1"/>
      <w:numFmt w:val="decimal"/>
      <w:lvlText w:val="%1."/>
      <w:lvlJc w:val="left"/>
      <w:pPr>
        <w:ind w:left="675" w:hanging="675"/>
      </w:pPr>
      <w:rPr>
        <w:rFonts w:eastAsiaTheme="minorHAnsi" w:hint="default"/>
      </w:rPr>
    </w:lvl>
    <w:lvl w:ilvl="1">
      <w:start w:val="3"/>
      <w:numFmt w:val="decimal"/>
      <w:lvlText w:val="%1.%2."/>
      <w:lvlJc w:val="left"/>
      <w:pPr>
        <w:ind w:left="900" w:hanging="720"/>
      </w:pPr>
      <w:rPr>
        <w:rFonts w:eastAsiaTheme="minorHAnsi" w:hint="default"/>
      </w:rPr>
    </w:lvl>
    <w:lvl w:ilvl="2">
      <w:start w:val="4"/>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880" w:hanging="180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600" w:hanging="2160"/>
      </w:pPr>
      <w:rPr>
        <w:rFonts w:eastAsiaTheme="minorHAnsi" w:hint="default"/>
      </w:rPr>
    </w:lvl>
  </w:abstractNum>
  <w:abstractNum w:abstractNumId="18" w15:restartNumberingAfterBreak="0">
    <w:nsid w:val="51F56526"/>
    <w:multiLevelType w:val="hybridMultilevel"/>
    <w:tmpl w:val="960E0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731963"/>
    <w:multiLevelType w:val="multilevel"/>
    <w:tmpl w:val="6180E808"/>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57B868C2"/>
    <w:multiLevelType w:val="multilevel"/>
    <w:tmpl w:val="3BF46D4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0211B8"/>
    <w:multiLevelType w:val="hybridMultilevel"/>
    <w:tmpl w:val="F40E6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44915"/>
    <w:multiLevelType w:val="hybridMultilevel"/>
    <w:tmpl w:val="C15685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8F4BD8"/>
    <w:multiLevelType w:val="hybridMultilevel"/>
    <w:tmpl w:val="A7608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2A7C52"/>
    <w:multiLevelType w:val="multilevel"/>
    <w:tmpl w:val="C00E7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E2A4CD2"/>
    <w:multiLevelType w:val="multilevel"/>
    <w:tmpl w:val="C2ACB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EF3067"/>
    <w:multiLevelType w:val="hybridMultilevel"/>
    <w:tmpl w:val="479EE614"/>
    <w:lvl w:ilvl="0" w:tplc="1FFC49F6">
      <w:numFmt w:val="bullet"/>
      <w:lvlText w:val="-"/>
      <w:lvlJc w:val="left"/>
      <w:pPr>
        <w:tabs>
          <w:tab w:val="num" w:pos="1494"/>
        </w:tabs>
        <w:ind w:left="149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7ED3EB6"/>
    <w:multiLevelType w:val="hybridMultilevel"/>
    <w:tmpl w:val="230CF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294A02"/>
    <w:multiLevelType w:val="hybridMultilevel"/>
    <w:tmpl w:val="501EFB96"/>
    <w:lvl w:ilvl="0" w:tplc="AD4816D6">
      <w:start w:val="1"/>
      <w:numFmt w:val="bullet"/>
      <w:lvlText w:val="–"/>
      <w:lvlJc w:val="left"/>
      <w:pPr>
        <w:tabs>
          <w:tab w:val="num" w:pos="1414"/>
        </w:tabs>
        <w:ind w:left="1414" w:hanging="70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AE75B82"/>
    <w:multiLevelType w:val="hybridMultilevel"/>
    <w:tmpl w:val="BBEA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E21FA7"/>
    <w:multiLevelType w:val="hybridMultilevel"/>
    <w:tmpl w:val="25ACB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F856F5"/>
    <w:multiLevelType w:val="multilevel"/>
    <w:tmpl w:val="95FA2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3F42512"/>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78176187"/>
    <w:multiLevelType w:val="hybridMultilevel"/>
    <w:tmpl w:val="9F5AC0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E50D21"/>
    <w:multiLevelType w:val="multilevel"/>
    <w:tmpl w:val="D3E20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E956C71"/>
    <w:multiLevelType w:val="hybridMultilevel"/>
    <w:tmpl w:val="168C5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70BB3"/>
    <w:multiLevelType w:val="hybridMultilevel"/>
    <w:tmpl w:val="F61C577C"/>
    <w:lvl w:ilvl="0" w:tplc="AC0A6F42">
      <w:start w:val="1"/>
      <w:numFmt w:val="bullet"/>
      <w:lvlText w:val="–"/>
      <w:lvlJc w:val="left"/>
      <w:pPr>
        <w:tabs>
          <w:tab w:val="num" w:pos="0"/>
        </w:tabs>
        <w:ind w:left="0" w:firstLine="0"/>
      </w:pPr>
      <w:rPr>
        <w:rFonts w:ascii="Palatino Linotype" w:hAnsi="Palatino Linotype"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024739"/>
    <w:multiLevelType w:val="hybridMultilevel"/>
    <w:tmpl w:val="3A426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36"/>
  </w:num>
  <w:num w:numId="4">
    <w:abstractNumId w:val="18"/>
  </w:num>
  <w:num w:numId="5">
    <w:abstractNumId w:val="22"/>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num>
  <w:num w:numId="9">
    <w:abstractNumId w:val="13"/>
  </w:num>
  <w:num w:numId="10">
    <w:abstractNumId w:val="17"/>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5"/>
  </w:num>
  <w:num w:numId="20">
    <w:abstractNumId w:val="28"/>
  </w:num>
  <w:num w:numId="21">
    <w:abstractNumId w:val="29"/>
  </w:num>
  <w:num w:numId="22">
    <w:abstractNumId w:val="15"/>
  </w:num>
  <w:num w:numId="23">
    <w:abstractNumId w:val="21"/>
  </w:num>
  <w:num w:numId="24">
    <w:abstractNumId w:val="33"/>
  </w:num>
  <w:num w:numId="25">
    <w:abstractNumId w:val="6"/>
  </w:num>
  <w:num w:numId="26">
    <w:abstractNumId w:val="32"/>
  </w:num>
  <w:num w:numId="27">
    <w:abstractNumId w:val="30"/>
  </w:num>
  <w:num w:numId="28">
    <w:abstractNumId w:val="8"/>
  </w:num>
  <w:num w:numId="29">
    <w:abstractNumId w:val="16"/>
  </w:num>
  <w:num w:numId="30">
    <w:abstractNumId w:val="27"/>
  </w:num>
  <w:num w:numId="31">
    <w:abstractNumId w:val="1"/>
  </w:num>
  <w:num w:numId="32">
    <w:abstractNumId w:val="3"/>
  </w:num>
  <w:num w:numId="33">
    <w:abstractNumId w:val="37"/>
  </w:num>
  <w:num w:numId="34">
    <w:abstractNumId w:val="4"/>
  </w:num>
  <w:num w:numId="35">
    <w:abstractNumId w:val="23"/>
  </w:num>
  <w:num w:numId="36">
    <w:abstractNumId w:val="11"/>
  </w:num>
  <w:num w:numId="37">
    <w:abstractNumId w:val="14"/>
  </w:num>
  <w:num w:numId="38">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44"/>
    <w:rsid w:val="000175CE"/>
    <w:rsid w:val="001E5D5C"/>
    <w:rsid w:val="002759DB"/>
    <w:rsid w:val="002A30AF"/>
    <w:rsid w:val="003101EE"/>
    <w:rsid w:val="0031655B"/>
    <w:rsid w:val="003D0FDB"/>
    <w:rsid w:val="004603D6"/>
    <w:rsid w:val="004B028F"/>
    <w:rsid w:val="004D57CB"/>
    <w:rsid w:val="004E3FDD"/>
    <w:rsid w:val="005A5828"/>
    <w:rsid w:val="005B2B8B"/>
    <w:rsid w:val="00641618"/>
    <w:rsid w:val="0065622B"/>
    <w:rsid w:val="00667192"/>
    <w:rsid w:val="0068493D"/>
    <w:rsid w:val="00693B9B"/>
    <w:rsid w:val="007E0242"/>
    <w:rsid w:val="007F56E0"/>
    <w:rsid w:val="00806180"/>
    <w:rsid w:val="00815FA2"/>
    <w:rsid w:val="00830767"/>
    <w:rsid w:val="008536A1"/>
    <w:rsid w:val="0089652D"/>
    <w:rsid w:val="008D1A27"/>
    <w:rsid w:val="008E06FC"/>
    <w:rsid w:val="009004B8"/>
    <w:rsid w:val="00960DE0"/>
    <w:rsid w:val="00A30A75"/>
    <w:rsid w:val="00AC4F6D"/>
    <w:rsid w:val="00AD1844"/>
    <w:rsid w:val="00B26AED"/>
    <w:rsid w:val="00BA30F6"/>
    <w:rsid w:val="00C673BB"/>
    <w:rsid w:val="00D15809"/>
    <w:rsid w:val="00D552CA"/>
    <w:rsid w:val="00D80B08"/>
    <w:rsid w:val="00D87E02"/>
    <w:rsid w:val="00E24D7A"/>
    <w:rsid w:val="00E307F7"/>
    <w:rsid w:val="00E378F7"/>
    <w:rsid w:val="00E5346F"/>
    <w:rsid w:val="00E55DC3"/>
    <w:rsid w:val="00EE0F80"/>
    <w:rsid w:val="00F23AE5"/>
    <w:rsid w:val="00F67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D56AC-FBED-4D06-BE0B-D4D4DCC8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D1844"/>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AD1844"/>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qFormat/>
    <w:rsid w:val="00AD1844"/>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AD1844"/>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7">
    <w:name w:val="heading 7"/>
    <w:basedOn w:val="a"/>
    <w:next w:val="a"/>
    <w:link w:val="70"/>
    <w:qFormat/>
    <w:rsid w:val="00AD1844"/>
    <w:pPr>
      <w:spacing w:before="240" w:after="60" w:line="240" w:lineRule="auto"/>
      <w:outlineLvl w:val="6"/>
    </w:pPr>
    <w:rPr>
      <w:rFonts w:ascii="Calibri" w:eastAsia="Times New Roman" w:hAnsi="Calibri" w:cs="Times New Roman"/>
      <w:sz w:val="24"/>
      <w:szCs w:val="24"/>
      <w:lang w:val="uk-UA" w:eastAsia="ru-RU"/>
    </w:rPr>
  </w:style>
  <w:style w:type="paragraph" w:styleId="8">
    <w:name w:val="heading 8"/>
    <w:basedOn w:val="a"/>
    <w:next w:val="a"/>
    <w:link w:val="80"/>
    <w:qFormat/>
    <w:rsid w:val="004B028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844"/>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AD1844"/>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AD1844"/>
    <w:rPr>
      <w:rFonts w:ascii="Cambria" w:eastAsia="Times New Roman" w:hAnsi="Cambria" w:cs="Times New Roman"/>
      <w:b/>
      <w:bCs/>
      <w:sz w:val="26"/>
      <w:szCs w:val="26"/>
      <w:lang w:eastAsia="ru-RU"/>
    </w:rPr>
  </w:style>
  <w:style w:type="character" w:customStyle="1" w:styleId="40">
    <w:name w:val="Заголовок 4 Знак"/>
    <w:basedOn w:val="a0"/>
    <w:link w:val="4"/>
    <w:rsid w:val="00AD1844"/>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AD1844"/>
    <w:rPr>
      <w:rFonts w:ascii="Calibri" w:eastAsia="Times New Roman" w:hAnsi="Calibri" w:cs="Times New Roman"/>
      <w:sz w:val="24"/>
      <w:szCs w:val="24"/>
      <w:lang w:val="uk-UA" w:eastAsia="ru-RU"/>
    </w:rPr>
  </w:style>
  <w:style w:type="numbering" w:customStyle="1" w:styleId="11">
    <w:name w:val="Нет списка1"/>
    <w:next w:val="a2"/>
    <w:uiPriority w:val="99"/>
    <w:semiHidden/>
    <w:unhideWhenUsed/>
    <w:rsid w:val="00AD1844"/>
  </w:style>
  <w:style w:type="paragraph" w:styleId="a3">
    <w:name w:val="Subtitle"/>
    <w:basedOn w:val="a"/>
    <w:link w:val="a4"/>
    <w:qFormat/>
    <w:rsid w:val="00AD1844"/>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4">
    <w:name w:val="Подзаголовок Знак"/>
    <w:basedOn w:val="a0"/>
    <w:link w:val="a3"/>
    <w:rsid w:val="00AD1844"/>
    <w:rPr>
      <w:rFonts w:ascii="Times New Roman" w:eastAsia="Times New Roman" w:hAnsi="Times New Roman" w:cs="Times New Roman"/>
      <w:b/>
      <w:sz w:val="28"/>
      <w:szCs w:val="20"/>
      <w:lang w:val="uk-UA" w:eastAsia="ru-RU"/>
    </w:rPr>
  </w:style>
  <w:style w:type="paragraph" w:styleId="a5">
    <w:name w:val="Balloon Text"/>
    <w:basedOn w:val="a"/>
    <w:link w:val="a6"/>
    <w:uiPriority w:val="99"/>
    <w:semiHidden/>
    <w:unhideWhenUsed/>
    <w:rsid w:val="00AD1844"/>
    <w:pPr>
      <w:spacing w:after="0" w:line="240" w:lineRule="auto"/>
    </w:pPr>
    <w:rPr>
      <w:rFonts w:ascii="Tahoma" w:eastAsia="Times New Roman" w:hAnsi="Tahoma" w:cs="Tahoma"/>
      <w:sz w:val="16"/>
      <w:szCs w:val="16"/>
      <w:lang w:val="uk-UA" w:eastAsia="ru-RU"/>
    </w:rPr>
  </w:style>
  <w:style w:type="character" w:customStyle="1" w:styleId="a6">
    <w:name w:val="Текст выноски Знак"/>
    <w:basedOn w:val="a0"/>
    <w:link w:val="a5"/>
    <w:uiPriority w:val="99"/>
    <w:semiHidden/>
    <w:rsid w:val="00AD1844"/>
    <w:rPr>
      <w:rFonts w:ascii="Tahoma" w:eastAsia="Times New Roman" w:hAnsi="Tahoma" w:cs="Tahoma"/>
      <w:sz w:val="16"/>
      <w:szCs w:val="16"/>
      <w:lang w:val="uk-UA" w:eastAsia="ru-RU"/>
    </w:rPr>
  </w:style>
  <w:style w:type="paragraph" w:styleId="a7">
    <w:name w:val="Title"/>
    <w:basedOn w:val="a"/>
    <w:link w:val="a8"/>
    <w:qFormat/>
    <w:rsid w:val="00AD1844"/>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8">
    <w:name w:val="Название Знак"/>
    <w:basedOn w:val="a0"/>
    <w:link w:val="a7"/>
    <w:rsid w:val="00AD1844"/>
    <w:rPr>
      <w:rFonts w:ascii="Times New Roman" w:eastAsia="Times New Roman" w:hAnsi="Times New Roman" w:cs="Times New Roman"/>
      <w:b/>
      <w:sz w:val="28"/>
      <w:szCs w:val="20"/>
      <w:lang w:val="en-US" w:eastAsia="ru-RU"/>
    </w:rPr>
  </w:style>
  <w:style w:type="paragraph" w:styleId="a9">
    <w:name w:val="Body Text"/>
    <w:basedOn w:val="a"/>
    <w:link w:val="aa"/>
    <w:rsid w:val="00AD1844"/>
    <w:pPr>
      <w:spacing w:after="0" w:line="240" w:lineRule="auto"/>
      <w:jc w:val="center"/>
    </w:pPr>
    <w:rPr>
      <w:rFonts w:ascii="Times New Roman" w:eastAsia="Times New Roman" w:hAnsi="Times New Roman" w:cs="Times New Roman"/>
      <w:b/>
      <w:sz w:val="28"/>
      <w:szCs w:val="24"/>
      <w:lang w:val="uk-UA" w:eastAsia="ru-RU"/>
    </w:rPr>
  </w:style>
  <w:style w:type="character" w:customStyle="1" w:styleId="aa">
    <w:name w:val="Основной текст Знак"/>
    <w:basedOn w:val="a0"/>
    <w:link w:val="a9"/>
    <w:rsid w:val="00AD1844"/>
    <w:rPr>
      <w:rFonts w:ascii="Times New Roman" w:eastAsia="Times New Roman" w:hAnsi="Times New Roman" w:cs="Times New Roman"/>
      <w:b/>
      <w:sz w:val="28"/>
      <w:szCs w:val="24"/>
      <w:lang w:val="uk-UA" w:eastAsia="ru-RU"/>
    </w:rPr>
  </w:style>
  <w:style w:type="paragraph" w:customStyle="1" w:styleId="12">
    <w:name w:val="Обычный1"/>
    <w:rsid w:val="00AD1844"/>
    <w:pPr>
      <w:widowControl w:val="0"/>
      <w:spacing w:after="0" w:line="300" w:lineRule="auto"/>
      <w:ind w:firstLine="567"/>
      <w:jc w:val="both"/>
    </w:pPr>
    <w:rPr>
      <w:rFonts w:ascii="Times New Roman" w:eastAsia="Times New Roman" w:hAnsi="Times New Roman" w:cs="Times New Roman"/>
      <w:sz w:val="28"/>
      <w:szCs w:val="20"/>
      <w:lang w:val="uk-UA" w:eastAsia="ru-RU"/>
    </w:rPr>
  </w:style>
  <w:style w:type="paragraph" w:styleId="ab">
    <w:name w:val="List Paragraph"/>
    <w:basedOn w:val="a"/>
    <w:uiPriority w:val="34"/>
    <w:qFormat/>
    <w:rsid w:val="00AD1844"/>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c">
    <w:name w:val="header"/>
    <w:basedOn w:val="a"/>
    <w:link w:val="ad"/>
    <w:rsid w:val="00AD1844"/>
    <w:pPr>
      <w:tabs>
        <w:tab w:val="center" w:pos="4677"/>
        <w:tab w:val="right" w:pos="9355"/>
      </w:tabs>
      <w:spacing w:after="0" w:line="240" w:lineRule="auto"/>
    </w:pPr>
    <w:rPr>
      <w:rFonts w:ascii="Times New Roman" w:eastAsia="Times New Roman" w:hAnsi="Times New Roman" w:cs="Times New Roman"/>
      <w:bCs/>
      <w:sz w:val="24"/>
      <w:szCs w:val="24"/>
      <w:lang w:val="uk-UA" w:eastAsia="ru-RU"/>
    </w:rPr>
  </w:style>
  <w:style w:type="character" w:customStyle="1" w:styleId="ad">
    <w:name w:val="Верхний колонтитул Знак"/>
    <w:basedOn w:val="a0"/>
    <w:link w:val="ac"/>
    <w:rsid w:val="00AD1844"/>
    <w:rPr>
      <w:rFonts w:ascii="Times New Roman" w:eastAsia="Times New Roman" w:hAnsi="Times New Roman" w:cs="Times New Roman"/>
      <w:bCs/>
      <w:sz w:val="24"/>
      <w:szCs w:val="24"/>
      <w:lang w:val="uk-UA" w:eastAsia="ru-RU"/>
    </w:rPr>
  </w:style>
  <w:style w:type="paragraph" w:customStyle="1" w:styleId="21">
    <w:name w:val="Основной текст 21"/>
    <w:basedOn w:val="a"/>
    <w:rsid w:val="00AD1844"/>
    <w:pPr>
      <w:widowControl w:val="0"/>
      <w:spacing w:after="0" w:line="360" w:lineRule="auto"/>
      <w:ind w:right="320"/>
      <w:jc w:val="center"/>
    </w:pPr>
    <w:rPr>
      <w:rFonts w:ascii="Times New Roman" w:eastAsia="Times New Roman" w:hAnsi="Times New Roman" w:cs="Times New Roman"/>
      <w:b/>
      <w:sz w:val="28"/>
      <w:szCs w:val="20"/>
      <w:lang w:val="uk-UA" w:eastAsia="ru-RU"/>
    </w:rPr>
  </w:style>
  <w:style w:type="paragraph" w:customStyle="1" w:styleId="Style3">
    <w:name w:val="Style3"/>
    <w:basedOn w:val="a"/>
    <w:rsid w:val="00AD1844"/>
    <w:pPr>
      <w:widowControl w:val="0"/>
      <w:suppressAutoHyphens/>
      <w:autoSpaceDE w:val="0"/>
      <w:spacing w:after="0" w:line="260" w:lineRule="exact"/>
      <w:jc w:val="right"/>
    </w:pPr>
    <w:rPr>
      <w:rFonts w:ascii="Arial" w:eastAsia="Times New Roman" w:hAnsi="Arial" w:cs="Calibri"/>
      <w:sz w:val="24"/>
      <w:szCs w:val="24"/>
      <w:lang w:val="uk-UA" w:eastAsia="ar-SA"/>
    </w:rPr>
  </w:style>
  <w:style w:type="character" w:customStyle="1" w:styleId="FontStyle27">
    <w:name w:val="Font Style27"/>
    <w:rsid w:val="00AD1844"/>
    <w:rPr>
      <w:rFonts w:ascii="Times New Roman" w:hAnsi="Times New Roman" w:cs="Times New Roman" w:hint="default"/>
      <w:sz w:val="16"/>
      <w:szCs w:val="16"/>
    </w:rPr>
  </w:style>
  <w:style w:type="paragraph" w:customStyle="1" w:styleId="Style15">
    <w:name w:val="Style15"/>
    <w:basedOn w:val="a"/>
    <w:rsid w:val="00AD1844"/>
    <w:pPr>
      <w:widowControl w:val="0"/>
      <w:autoSpaceDE w:val="0"/>
      <w:autoSpaceDN w:val="0"/>
      <w:adjustRightInd w:val="0"/>
      <w:spacing w:after="0" w:line="197" w:lineRule="exact"/>
    </w:pPr>
    <w:rPr>
      <w:rFonts w:ascii="Times New Roman" w:eastAsia="Times New Roman" w:hAnsi="Times New Roman" w:cs="Times New Roman"/>
      <w:sz w:val="24"/>
      <w:szCs w:val="24"/>
      <w:lang w:val="uk-UA" w:eastAsia="ru-RU"/>
    </w:rPr>
  </w:style>
  <w:style w:type="paragraph" w:styleId="ae">
    <w:name w:val="Body Text Indent"/>
    <w:basedOn w:val="a"/>
    <w:link w:val="af"/>
    <w:uiPriority w:val="99"/>
    <w:unhideWhenUsed/>
    <w:rsid w:val="00AD1844"/>
    <w:pPr>
      <w:spacing w:after="120" w:line="240" w:lineRule="auto"/>
      <w:ind w:left="283"/>
    </w:pPr>
    <w:rPr>
      <w:rFonts w:ascii="Times New Roman" w:eastAsia="Times New Roman" w:hAnsi="Times New Roman" w:cs="Times New Roman"/>
      <w:sz w:val="28"/>
      <w:szCs w:val="20"/>
      <w:lang w:val="uk-UA" w:eastAsia="ru-RU"/>
    </w:rPr>
  </w:style>
  <w:style w:type="character" w:customStyle="1" w:styleId="af">
    <w:name w:val="Основной текст с отступом Знак"/>
    <w:basedOn w:val="a0"/>
    <w:link w:val="ae"/>
    <w:uiPriority w:val="99"/>
    <w:rsid w:val="00AD1844"/>
    <w:rPr>
      <w:rFonts w:ascii="Times New Roman" w:eastAsia="Times New Roman" w:hAnsi="Times New Roman" w:cs="Times New Roman"/>
      <w:sz w:val="28"/>
      <w:szCs w:val="20"/>
      <w:lang w:val="uk-UA" w:eastAsia="ru-RU"/>
    </w:rPr>
  </w:style>
  <w:style w:type="paragraph" w:customStyle="1" w:styleId="-0">
    <w:name w:val="Книга - титул"/>
    <w:rsid w:val="00AD1844"/>
    <w:pPr>
      <w:widowControl w:val="0"/>
      <w:spacing w:after="0" w:line="240" w:lineRule="auto"/>
      <w:jc w:val="center"/>
      <w:outlineLvl w:val="0"/>
    </w:pPr>
    <w:rPr>
      <w:rFonts w:ascii="Times New Roman" w:eastAsia="Times New Roman" w:hAnsi="Times New Roman" w:cs="Times New Roman"/>
      <w:b/>
      <w:sz w:val="36"/>
      <w:szCs w:val="20"/>
      <w:lang w:val="uk-UA" w:eastAsia="ru-RU"/>
    </w:rPr>
  </w:style>
  <w:style w:type="paragraph" w:styleId="af0">
    <w:name w:val="Plain Text"/>
    <w:basedOn w:val="a"/>
    <w:link w:val="af1"/>
    <w:rsid w:val="00AD1844"/>
    <w:pPr>
      <w:spacing w:after="0" w:line="240" w:lineRule="auto"/>
    </w:pPr>
    <w:rPr>
      <w:rFonts w:ascii="Courier New" w:eastAsia="Times New Roman" w:hAnsi="Courier New" w:cs="Courier New"/>
      <w:sz w:val="20"/>
      <w:szCs w:val="20"/>
      <w:lang w:val="uk-UA" w:eastAsia="ru-RU"/>
    </w:rPr>
  </w:style>
  <w:style w:type="character" w:customStyle="1" w:styleId="af1">
    <w:name w:val="Текст Знак"/>
    <w:basedOn w:val="a0"/>
    <w:link w:val="af0"/>
    <w:rsid w:val="00AD1844"/>
    <w:rPr>
      <w:rFonts w:ascii="Courier New" w:eastAsia="Times New Roman" w:hAnsi="Courier New" w:cs="Courier New"/>
      <w:sz w:val="20"/>
      <w:szCs w:val="20"/>
      <w:lang w:val="uk-UA" w:eastAsia="ru-RU"/>
    </w:rPr>
  </w:style>
  <w:style w:type="paragraph" w:styleId="af2">
    <w:name w:val="Normal (Web)"/>
    <w:basedOn w:val="a"/>
    <w:link w:val="af3"/>
    <w:unhideWhenUsed/>
    <w:rsid w:val="00AD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AD1844"/>
    <w:rPr>
      <w:color w:val="0000FF"/>
      <w:u w:val="single"/>
    </w:rPr>
  </w:style>
  <w:style w:type="paragraph" w:customStyle="1" w:styleId="FR2">
    <w:name w:val="FR2"/>
    <w:rsid w:val="00AD184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
    <w:name w:val="Книга - обычный"/>
    <w:rsid w:val="00AD1844"/>
    <w:pPr>
      <w:spacing w:after="0" w:line="240" w:lineRule="auto"/>
      <w:ind w:firstLine="720"/>
      <w:jc w:val="both"/>
    </w:pPr>
    <w:rPr>
      <w:rFonts w:ascii="Times New Roman" w:eastAsia="Times New Roman" w:hAnsi="Times New Roman" w:cs="Times New Roman"/>
      <w:sz w:val="34"/>
      <w:szCs w:val="20"/>
      <w:lang w:val="uk-UA" w:eastAsia="ru-RU"/>
    </w:rPr>
  </w:style>
  <w:style w:type="paragraph" w:styleId="HTML">
    <w:name w:val="HTML Preformatted"/>
    <w:basedOn w:val="a"/>
    <w:link w:val="HTML0"/>
    <w:rsid w:val="00AD1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ru-RU"/>
    </w:rPr>
  </w:style>
  <w:style w:type="character" w:customStyle="1" w:styleId="HTML0">
    <w:name w:val="Стандартный HTML Знак"/>
    <w:basedOn w:val="a0"/>
    <w:link w:val="HTML"/>
    <w:rsid w:val="00AD1844"/>
    <w:rPr>
      <w:rFonts w:ascii="Courier New" w:eastAsia="Times New Roman" w:hAnsi="Courier New" w:cs="Courier New"/>
      <w:color w:val="000000"/>
      <w:sz w:val="21"/>
      <w:szCs w:val="21"/>
      <w:lang w:val="uk-UA" w:eastAsia="ru-RU"/>
    </w:rPr>
  </w:style>
  <w:style w:type="character" w:styleId="af5">
    <w:name w:val="FollowedHyperlink"/>
    <w:basedOn w:val="a0"/>
    <w:uiPriority w:val="99"/>
    <w:semiHidden/>
    <w:unhideWhenUsed/>
    <w:rsid w:val="00AD1844"/>
    <w:rPr>
      <w:color w:val="800080" w:themeColor="followedHyperlink"/>
      <w:u w:val="single"/>
    </w:rPr>
  </w:style>
  <w:style w:type="paragraph" w:styleId="22">
    <w:name w:val="Body Text Indent 2"/>
    <w:basedOn w:val="a"/>
    <w:link w:val="23"/>
    <w:uiPriority w:val="99"/>
    <w:semiHidden/>
    <w:unhideWhenUsed/>
    <w:rsid w:val="00AD1844"/>
    <w:pPr>
      <w:spacing w:after="120" w:line="480" w:lineRule="auto"/>
      <w:ind w:left="283"/>
    </w:pPr>
    <w:rPr>
      <w:rFonts w:ascii="Times New Roman" w:eastAsia="Times New Roman" w:hAnsi="Times New Roman" w:cs="Times New Roman"/>
      <w:sz w:val="28"/>
      <w:szCs w:val="20"/>
      <w:lang w:val="uk-UA" w:eastAsia="ru-RU"/>
    </w:rPr>
  </w:style>
  <w:style w:type="character" w:customStyle="1" w:styleId="23">
    <w:name w:val="Основной текст с отступом 2 Знак"/>
    <w:basedOn w:val="a0"/>
    <w:link w:val="22"/>
    <w:uiPriority w:val="99"/>
    <w:semiHidden/>
    <w:rsid w:val="00AD1844"/>
    <w:rPr>
      <w:rFonts w:ascii="Times New Roman" w:eastAsia="Times New Roman" w:hAnsi="Times New Roman" w:cs="Times New Roman"/>
      <w:sz w:val="28"/>
      <w:szCs w:val="20"/>
      <w:lang w:val="uk-UA" w:eastAsia="ru-RU"/>
    </w:rPr>
  </w:style>
  <w:style w:type="character" w:customStyle="1" w:styleId="FontStyle28">
    <w:name w:val="Font Style28"/>
    <w:rsid w:val="00AD1844"/>
    <w:rPr>
      <w:rFonts w:ascii="Times New Roman" w:hAnsi="Times New Roman" w:cs="Times New Roman" w:hint="default"/>
      <w:sz w:val="16"/>
      <w:szCs w:val="16"/>
    </w:rPr>
  </w:style>
  <w:style w:type="character" w:styleId="HTML1">
    <w:name w:val="HTML Cite"/>
    <w:rsid w:val="00AD1844"/>
    <w:rPr>
      <w:i/>
      <w:iCs/>
    </w:rPr>
  </w:style>
  <w:style w:type="paragraph" w:styleId="af6">
    <w:name w:val="footer"/>
    <w:basedOn w:val="a"/>
    <w:link w:val="af7"/>
    <w:uiPriority w:val="99"/>
    <w:unhideWhenUsed/>
    <w:rsid w:val="00AD1844"/>
    <w:pPr>
      <w:tabs>
        <w:tab w:val="center" w:pos="4677"/>
        <w:tab w:val="right" w:pos="9355"/>
      </w:tabs>
      <w:spacing w:after="0" w:line="240" w:lineRule="auto"/>
    </w:pPr>
    <w:rPr>
      <w:rFonts w:ascii="Times New Roman" w:eastAsia="Times New Roman" w:hAnsi="Times New Roman" w:cs="Times New Roman"/>
      <w:sz w:val="28"/>
      <w:szCs w:val="20"/>
      <w:lang w:val="uk-UA" w:eastAsia="ru-RU"/>
    </w:rPr>
  </w:style>
  <w:style w:type="character" w:customStyle="1" w:styleId="af7">
    <w:name w:val="Нижний колонтитул Знак"/>
    <w:basedOn w:val="a0"/>
    <w:link w:val="af6"/>
    <w:uiPriority w:val="99"/>
    <w:rsid w:val="00AD1844"/>
    <w:rPr>
      <w:rFonts w:ascii="Times New Roman" w:eastAsia="Times New Roman" w:hAnsi="Times New Roman" w:cs="Times New Roman"/>
      <w:sz w:val="28"/>
      <w:szCs w:val="20"/>
      <w:lang w:val="uk-UA" w:eastAsia="ru-RU"/>
    </w:rPr>
  </w:style>
  <w:style w:type="paragraph" w:customStyle="1" w:styleId="rvps17">
    <w:name w:val="rvps17"/>
    <w:basedOn w:val="a"/>
    <w:rsid w:val="00AD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D1844"/>
  </w:style>
  <w:style w:type="character" w:customStyle="1" w:styleId="apple-converted-space">
    <w:name w:val="apple-converted-space"/>
    <w:basedOn w:val="a0"/>
    <w:rsid w:val="00AD1844"/>
  </w:style>
  <w:style w:type="character" w:customStyle="1" w:styleId="rvts64">
    <w:name w:val="rvts64"/>
    <w:basedOn w:val="a0"/>
    <w:rsid w:val="00AD1844"/>
  </w:style>
  <w:style w:type="paragraph" w:customStyle="1" w:styleId="rvps7">
    <w:name w:val="rvps7"/>
    <w:basedOn w:val="a"/>
    <w:rsid w:val="00AD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D1844"/>
  </w:style>
  <w:style w:type="paragraph" w:customStyle="1" w:styleId="rvps6">
    <w:name w:val="rvps6"/>
    <w:basedOn w:val="a"/>
    <w:rsid w:val="00AD1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D18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basedOn w:val="a0"/>
    <w:link w:val="af2"/>
    <w:rsid w:val="00AD1844"/>
    <w:rPr>
      <w:rFonts w:ascii="Times New Roman" w:eastAsia="Times New Roman" w:hAnsi="Times New Roman" w:cs="Times New Roman"/>
      <w:sz w:val="24"/>
      <w:szCs w:val="24"/>
      <w:lang w:eastAsia="ru-RU"/>
    </w:rPr>
  </w:style>
  <w:style w:type="paragraph" w:customStyle="1" w:styleId="13">
    <w:name w:val="Абзац списка1"/>
    <w:basedOn w:val="a"/>
    <w:rsid w:val="00AD1844"/>
    <w:pPr>
      <w:spacing w:after="0" w:line="360" w:lineRule="auto"/>
      <w:ind w:left="708"/>
      <w:jc w:val="both"/>
    </w:pPr>
    <w:rPr>
      <w:rFonts w:ascii="Times New Roman" w:eastAsia="Times New Roman" w:hAnsi="Times New Roman" w:cs="Times New Roman"/>
      <w:sz w:val="28"/>
      <w:szCs w:val="24"/>
      <w:lang w:val="uk-UA" w:eastAsia="ru-RU"/>
    </w:rPr>
  </w:style>
  <w:style w:type="paragraph" w:customStyle="1" w:styleId="listparagraphcxspmiddle">
    <w:name w:val="listparagraphcxspmiddle"/>
    <w:basedOn w:val="a"/>
    <w:rsid w:val="00AD18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D1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AD1844"/>
  </w:style>
  <w:style w:type="character" w:customStyle="1" w:styleId="reference-text">
    <w:name w:val="reference-text"/>
    <w:basedOn w:val="a0"/>
    <w:rsid w:val="00AD1844"/>
  </w:style>
  <w:style w:type="character" w:customStyle="1" w:styleId="err">
    <w:name w:val="err"/>
    <w:basedOn w:val="a0"/>
    <w:rsid w:val="00AD1844"/>
  </w:style>
  <w:style w:type="character" w:customStyle="1" w:styleId="rvts44">
    <w:name w:val="rvts44"/>
    <w:basedOn w:val="a0"/>
    <w:rsid w:val="00AD1844"/>
  </w:style>
  <w:style w:type="paragraph" w:customStyle="1" w:styleId="24">
    <w:name w:val="Абзац списка2"/>
    <w:basedOn w:val="a"/>
    <w:rsid w:val="00AD1844"/>
    <w:pPr>
      <w:spacing w:after="0" w:line="360" w:lineRule="auto"/>
      <w:ind w:left="708"/>
      <w:jc w:val="both"/>
    </w:pPr>
    <w:rPr>
      <w:rFonts w:ascii="Times New Roman" w:eastAsia="Times New Roman" w:hAnsi="Times New Roman" w:cs="Times New Roman"/>
      <w:sz w:val="28"/>
      <w:szCs w:val="24"/>
      <w:lang w:val="uk-UA" w:eastAsia="ru-RU"/>
    </w:rPr>
  </w:style>
  <w:style w:type="character" w:customStyle="1" w:styleId="xfm70967110">
    <w:name w:val="xfm_70967110"/>
    <w:basedOn w:val="a0"/>
    <w:rsid w:val="008E06FC"/>
  </w:style>
  <w:style w:type="paragraph" w:customStyle="1" w:styleId="25">
    <w:name w:val="Обычный2"/>
    <w:rsid w:val="00BA30F6"/>
    <w:pPr>
      <w:widowControl w:val="0"/>
      <w:spacing w:before="20" w:after="0" w:line="280" w:lineRule="auto"/>
      <w:ind w:firstLine="280"/>
      <w:jc w:val="both"/>
    </w:pPr>
    <w:rPr>
      <w:rFonts w:ascii="Times New Roman" w:eastAsia="Times New Roman" w:hAnsi="Times New Roman" w:cs="Times New Roman"/>
      <w:snapToGrid w:val="0"/>
      <w:sz w:val="20"/>
      <w:szCs w:val="20"/>
      <w:lang w:val="uk-UA" w:eastAsia="ru-RU"/>
    </w:rPr>
  </w:style>
  <w:style w:type="paragraph" w:customStyle="1" w:styleId="-">
    <w:name w:val="Книга - нумерованый"/>
    <w:rsid w:val="00960DE0"/>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8">
    <w:name w:val="footnote text"/>
    <w:basedOn w:val="a"/>
    <w:link w:val="af9"/>
    <w:uiPriority w:val="99"/>
    <w:semiHidden/>
    <w:rsid w:val="00960DE0"/>
    <w:pPr>
      <w:spacing w:after="0" w:line="240" w:lineRule="auto"/>
    </w:pPr>
    <w:rPr>
      <w:rFonts w:ascii="Times New Roman" w:eastAsia="Times New Roman" w:hAnsi="Times New Roman" w:cs="Times New Roman"/>
      <w:sz w:val="20"/>
      <w:szCs w:val="20"/>
      <w:lang w:val="uk-UA" w:eastAsia="ru-RU"/>
    </w:rPr>
  </w:style>
  <w:style w:type="character" w:customStyle="1" w:styleId="af9">
    <w:name w:val="Текст сноски Знак"/>
    <w:basedOn w:val="a0"/>
    <w:link w:val="af8"/>
    <w:uiPriority w:val="99"/>
    <w:semiHidden/>
    <w:rsid w:val="00960DE0"/>
    <w:rPr>
      <w:rFonts w:ascii="Times New Roman" w:eastAsia="Times New Roman" w:hAnsi="Times New Roman" w:cs="Times New Roman"/>
      <w:sz w:val="20"/>
      <w:szCs w:val="20"/>
      <w:lang w:val="uk-UA" w:eastAsia="ru-RU"/>
    </w:rPr>
  </w:style>
  <w:style w:type="character" w:customStyle="1" w:styleId="rvts14">
    <w:name w:val="rvts14"/>
    <w:basedOn w:val="a0"/>
    <w:rsid w:val="00960DE0"/>
    <w:rPr>
      <w:rFonts w:ascii="Times New Roman" w:hAnsi="Times New Roman" w:cs="Times New Roman" w:hint="default"/>
      <w:sz w:val="24"/>
      <w:szCs w:val="24"/>
    </w:rPr>
  </w:style>
  <w:style w:type="character" w:customStyle="1" w:styleId="rvts20">
    <w:name w:val="rvts20"/>
    <w:basedOn w:val="a0"/>
    <w:rsid w:val="00960DE0"/>
    <w:rPr>
      <w:rFonts w:ascii="Times New Roman" w:hAnsi="Times New Roman" w:cs="Times New Roman" w:hint="default"/>
      <w:sz w:val="24"/>
      <w:szCs w:val="24"/>
    </w:rPr>
  </w:style>
  <w:style w:type="character" w:customStyle="1" w:styleId="rvts15">
    <w:name w:val="rvts15"/>
    <w:basedOn w:val="a0"/>
    <w:rsid w:val="00960DE0"/>
    <w:rPr>
      <w:rFonts w:ascii="Times New Roman" w:hAnsi="Times New Roman" w:cs="Times New Roman" w:hint="default"/>
      <w:sz w:val="24"/>
      <w:szCs w:val="24"/>
    </w:rPr>
  </w:style>
  <w:style w:type="paragraph" w:styleId="31">
    <w:name w:val="Body Text Indent 3"/>
    <w:basedOn w:val="a"/>
    <w:link w:val="32"/>
    <w:uiPriority w:val="99"/>
    <w:semiHidden/>
    <w:unhideWhenUsed/>
    <w:rsid w:val="00960DE0"/>
    <w:pPr>
      <w:spacing w:after="120"/>
      <w:ind w:left="283"/>
    </w:pPr>
    <w:rPr>
      <w:sz w:val="16"/>
      <w:szCs w:val="16"/>
    </w:rPr>
  </w:style>
  <w:style w:type="character" w:customStyle="1" w:styleId="32">
    <w:name w:val="Основной текст с отступом 3 Знак"/>
    <w:basedOn w:val="a0"/>
    <w:link w:val="31"/>
    <w:uiPriority w:val="99"/>
    <w:semiHidden/>
    <w:rsid w:val="00960DE0"/>
    <w:rPr>
      <w:sz w:val="16"/>
      <w:szCs w:val="16"/>
    </w:rPr>
  </w:style>
  <w:style w:type="paragraph" w:styleId="26">
    <w:name w:val="Body Text 2"/>
    <w:basedOn w:val="a"/>
    <w:link w:val="27"/>
    <w:rsid w:val="0083076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83076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B028F"/>
    <w:rPr>
      <w:rFonts w:ascii="Times New Roman" w:eastAsia="Times New Roman" w:hAnsi="Times New Roman" w:cs="Times New Roman"/>
      <w:i/>
      <w:iCs/>
      <w:sz w:val="24"/>
      <w:szCs w:val="24"/>
      <w:lang w:eastAsia="ru-RU"/>
    </w:rPr>
  </w:style>
  <w:style w:type="paragraph" w:customStyle="1" w:styleId="Just">
    <w:name w:val="Just"/>
    <w:rsid w:val="004B028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5">
    <w:name w:val="List Number 5"/>
    <w:basedOn w:val="a"/>
    <w:rsid w:val="004B028F"/>
    <w:pPr>
      <w:widowControl w:val="0"/>
      <w:spacing w:after="0" w:line="240" w:lineRule="auto"/>
      <w:ind w:firstLine="720"/>
      <w:jc w:val="both"/>
    </w:pPr>
    <w:rPr>
      <w:rFonts w:ascii="Times New Roman" w:eastAsia="Times New Roman" w:hAnsi="Times New Roman" w:cs="Times New Roman"/>
      <w:spacing w:val="10"/>
      <w:sz w:val="20"/>
      <w:szCs w:val="24"/>
      <w:lang w:val="uk-UA" w:eastAsia="ru-RU"/>
    </w:rPr>
  </w:style>
  <w:style w:type="paragraph" w:styleId="afa">
    <w:name w:val="Block Text"/>
    <w:basedOn w:val="a"/>
    <w:rsid w:val="004B028F"/>
    <w:pPr>
      <w:spacing w:after="0" w:line="240" w:lineRule="auto"/>
      <w:ind w:left="-851" w:right="-142" w:firstLine="567"/>
    </w:pPr>
    <w:rPr>
      <w:rFonts w:ascii="Times New Roman" w:eastAsia="Times New Roman" w:hAnsi="Times New Roman" w:cs="Times New Roman"/>
      <w:sz w:val="28"/>
      <w:szCs w:val="20"/>
      <w:lang w:val="uk-UA" w:eastAsia="ru-RU"/>
    </w:rPr>
  </w:style>
  <w:style w:type="paragraph" w:styleId="33">
    <w:name w:val="Body Text 3"/>
    <w:basedOn w:val="a"/>
    <w:link w:val="34"/>
    <w:uiPriority w:val="99"/>
    <w:semiHidden/>
    <w:unhideWhenUsed/>
    <w:rsid w:val="00AC4F6D"/>
    <w:pPr>
      <w:spacing w:after="120"/>
    </w:pPr>
    <w:rPr>
      <w:sz w:val="16"/>
      <w:szCs w:val="16"/>
    </w:rPr>
  </w:style>
  <w:style w:type="character" w:customStyle="1" w:styleId="34">
    <w:name w:val="Основной текст 3 Знак"/>
    <w:basedOn w:val="a0"/>
    <w:link w:val="33"/>
    <w:uiPriority w:val="99"/>
    <w:semiHidden/>
    <w:rsid w:val="00AC4F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94308">
      <w:bodyDiv w:val="1"/>
      <w:marLeft w:val="0"/>
      <w:marRight w:val="0"/>
      <w:marTop w:val="0"/>
      <w:marBottom w:val="0"/>
      <w:divBdr>
        <w:top w:val="none" w:sz="0" w:space="0" w:color="auto"/>
        <w:left w:val="none" w:sz="0" w:space="0" w:color="auto"/>
        <w:bottom w:val="none" w:sz="0" w:space="0" w:color="auto"/>
        <w:right w:val="none" w:sz="0" w:space="0" w:color="auto"/>
      </w:divBdr>
      <w:divsChild>
        <w:div w:id="396048327">
          <w:marLeft w:val="0"/>
          <w:marRight w:val="0"/>
          <w:marTop w:val="0"/>
          <w:marBottom w:val="0"/>
          <w:divBdr>
            <w:top w:val="none" w:sz="0" w:space="0" w:color="auto"/>
            <w:left w:val="none" w:sz="0" w:space="0" w:color="auto"/>
            <w:bottom w:val="none" w:sz="0" w:space="0" w:color="auto"/>
            <w:right w:val="none" w:sz="0" w:space="0" w:color="auto"/>
          </w:divBdr>
        </w:div>
      </w:divsChild>
    </w:div>
    <w:div w:id="18120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hyperlink" Target="http://irbis-nbuv.gov.ua/cgi-bin/irbis_nbuv/cgiirbis_64.exe?Z21ID=&amp;I21DBN=REF&amp;P21DBN=REF&amp;S21STN=1&amp;S21REF=10&amp;S21FMT=fullwebr&amp;C21COM=S&amp;S21CNR=20&amp;S21P01=0&amp;S21P02=0&amp;S21P03=A=&amp;S21COLORTERMS=1&amp;S21STR=%D0%9F%D0%B0%D1%81%D0%B5%D0%BD%D1%8E%D0%BA%20%D0%9E$" TargetMode="External"/><Relationship Id="rId33" Type="http://schemas.openxmlformats.org/officeDocument/2006/relationships/hyperlink" Target="http://sfs.gov.ua"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hyperlink" Target="http://irbis-nbuv.gov.ua/cgi-bin/irbis_nbuv/cgiirbis_64.exe?Z21ID=&amp;I21DBN=REF&amp;P21DBN=REF&amp;S21STN=1&amp;S21REF=10&amp;S21FMT=fullwebr&amp;C21COM=S&amp;S21CNR=20&amp;S21P01=0&amp;S21P02=0&amp;S21P03=A=&amp;S21COLORTERMS=1&amp;S21STR=%D0%9F%D0%B0%D1%81%D0%B5%D0%BD%D1%8E%D0%BA%20%D0%9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zakon.rada.gov.ua/go/580-19" TargetMode="External"/><Relationship Id="rId32" Type="http://schemas.openxmlformats.org/officeDocument/2006/relationships/hyperlink" Target="http://www.kmu.gov.ua"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zakon.rada.gov.ua/go/580-19" TargetMode="External"/><Relationship Id="rId36"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oleObject" Target="embeddings/oleObject6.bin"/><Relationship Id="rId31" Type="http://schemas.openxmlformats.org/officeDocument/2006/relationships/hyperlink" Target="http://zakon1.rada.gov.ua/laws/main"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hyperlink" Target="http://zakon.rada.gov.ua/go/580-19" TargetMode="External"/><Relationship Id="rId30" Type="http://schemas.openxmlformats.org/officeDocument/2006/relationships/hyperlink" Target="http://www.president.gov.ua" TargetMode="External"/><Relationship Id="rId35" Type="http://schemas.openxmlformats.org/officeDocument/2006/relationships/fontTable" Target="fontTable.xml"/><Relationship Id="rId8"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21040</Words>
  <Characters>119932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140691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Кравец Марина</cp:lastModifiedBy>
  <cp:revision>2</cp:revision>
  <dcterms:created xsi:type="dcterms:W3CDTF">2016-11-04T08:11:00Z</dcterms:created>
  <dcterms:modified xsi:type="dcterms:W3CDTF">2016-11-04T08:11:00Z</dcterms:modified>
</cp:coreProperties>
</file>